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C2" w:rsidRDefault="00473E1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планаосновнойобразовательнойпрограммысреднегообщегообразования(10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CF19C2" w:rsidRDefault="00D734C7">
      <w:pPr>
        <w:pStyle w:val="a3"/>
        <w:ind w:firstLine="0"/>
      </w:pPr>
      <w:r>
        <w:rPr>
          <w:color w:val="001F5F"/>
        </w:rPr>
        <w:t xml:space="preserve">2024–2025 </w:t>
      </w:r>
      <w:r w:rsidR="00473E14">
        <w:rPr>
          <w:color w:val="001F5F"/>
        </w:rPr>
        <w:t>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473E1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473E1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473E1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образованиясоставлена на основе требований к результатам освоения ООП СОО, представленных в ФГОС СОО,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473E1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№637-р)иподлежитнепосредственномуприменениюприреализацииобязательнойчастиООПСОО.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,независимоотместаегопроживанияиэтнической принадлежности Знание русского языка и владение им в разных формахего существования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успешностьсоциализацииличностиивозможности еёсамореализациив различныхжизненноважныхдля человека областях.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ивысшегообразования.Обучениерусскомуязыкунаправленонасовершенствованиенравственнойикоммуникативной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Default="00473E1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«Функциональнаястилистика.Культураречи».</w:t>
            </w:r>
          </w:p>
          <w:p w:rsidR="00CF19C2" w:rsidRDefault="00473E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473E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473E14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,п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выдающихсяпроизведений отечественной и зарубежнойлитературы второй половины ХIХ-началаХХIвека сцельюформирования целостного восприятия и понимания художественного произведения, умения его анализироватьи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опытом.Вфедеральнойрабочейпрограммеучебногопредмета«Литература»учтеныэтапы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предмету«Литература»науровнеосновногообщегообразования.В10-11классахнаизучениеучебногопредмета «Литература»(базовый уровень)отводится204 часа:</w:t>
            </w:r>
          </w:p>
          <w:p w:rsidR="00CF19C2" w:rsidRDefault="00473E1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473E14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литературедляобучениянауглублённомуровнесреднегообщегообразованиясоставленанаосновеТребованийкрезультатамосвоенияОсновнойобразовательнойпрограммысреднегообщегообразования, представленных в Федеральном государственном образовательном стандарте среднего общегообразования (Приказ Минобрнауки России от 17 05 2012 г № 413, зарегистрирован Министерством юстицииРоссийской Федерации 07.06.2012 г., рег. номер 24480), с учётом Концепции преподавания русского языка илитературы в Российской Федерации (утверждена распоряжением Правительства Российской Федерации от 9апреля2016 г.№637-р).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иизучение выдающихся произведений отечественной и зарубежной литературы второй половины ХIХ — началаХХI века, расширение литературного контента, углубление восприятия и анализ художественных произведенийв историко-литературном и историко-культурном контекстах, интерпретация произведений в соответствии свозрастнымиособенностямистаршеклассников,ихлитературнымразвитием,жизненнымичитательскимопытом.</w:t>
            </w:r>
          </w:p>
          <w:p w:rsidR="00CF19C2" w:rsidRDefault="00473E1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Литературноеобразованиенауглублённомуровневсреднейшколепреемственнопоотношению ккурсулитературы в основной школе и сопрягается с курсом литературы, изучаемым на базовом уровне. В процессеизучения литературы в старших классах происходит углубление и расширение межпредметных связей с курсомрусского языка, истории и предметов художественного цикла, с разными разделами филологической науки ивидами искусств на основе использования как аппарата литературоведения, так и литературной критики, чтоспособствуетформированиюхудожественноговкусаиэстетическогоотношениякокружающемумиру,развитиюуменийквалифицированногочитателя,способногокглубокомувосприятию,пониманиюиинтерпретации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—начала ХХI века, представлены разделы, включающие произведения литератур народов России и зарубежнойлитературы.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.Предмет«Литература»всреднейшколенауглублённомуровнепреемствененпоотношениюкпредмету«Литература»восновнойшколеиоснованнабазовомкурселитературы.Наизучениелитературыв10—11классахосновногосреднегообразования(углубленныйуровень)отводится 340 часов:</w:t>
            </w:r>
          </w:p>
          <w:p w:rsidR="00CF19C2" w:rsidRDefault="00473E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473E1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основетребований к результатам освоения ООП СОО, представленных в ФГОС СОО, а также федеральной программывоспитания,иподлежитне­посредственному применениюприреализацииобязательной</w:t>
            </w:r>
          </w:p>
          <w:p w:rsidR="00CF19C2" w:rsidRDefault="00473E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частиООПСОО.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Историяпредставляетсобирательнуюкартинужизнилюдейвовремени,ихсоциального,созидательного,нравственного опыта. Она служит важным ресурсом самоидентификации личности в окружающем социуме,культурной среде от уровня семьи до уровня своей страны и мира в целом. История дает возможность познанияипониманиячеловекаиобщества всвязи прошлого, настоящего ибудущего.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применяющегоисторическиезнанияипредметныеумениявучебнойисоциальнойпрактике.Даннаяцельпредполагаетформирование у обучающихся целостной картины российской и мировой истории, понимание места и ролисовременной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473E1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Наизучениеисториинаступенисреднегообщегообразования(базовыйуровень)отводится136часов:</w:t>
            </w:r>
          </w:p>
          <w:p w:rsidR="00CF19C2" w:rsidRDefault="00473E1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473E14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итребований к результатам освоения основной образовательной программы, представленных в федеральномгосударственном образовательном стандарте среднего общего образования, а также с учетом федеральнойрабочейпрограммы воспитания.</w:t>
            </w:r>
          </w:p>
          <w:p w:rsidR="00CF19C2" w:rsidRDefault="00473E14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созидательного,нравственногоопыта.Онаслужитважнымресурсомсамоидентификацииличностивокружающемсоциуме,</w:t>
            </w:r>
          </w:p>
          <w:p w:rsidR="00CF19C2" w:rsidRDefault="00473E1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познанияипониманиячеловекаиобщества всвязи прошлого, настоящего ибудущего.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Наступенисреднегообщегообразованияпредполагаетсярасширениезадачпоследующимпараметрам: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углублениесоциализацииобучающихся,формированиегражданскойответственностиисоциальнойкультуры,адекватной условиям современногомира;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освоениесистематическихзнанийобисторииРоссииивсеобщейисторииXX—XXIвв.;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многонациональномуРоссийскому государству, в соответствии с идеями взаимопонимания, согласия и мира между людьми инародами,вдухе демократическихценностейсовременногообщества;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точкизрения их исторической обусловленности и взаимосвязи, в развитии, в системе координат «прошлое —настоящее— будущее»;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учебно-проектнойдеятельности;вуглубленныхкурсах—приобретениепервичногоопытаисследовательскойдеятельности;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аксиологическихзнанийиопытаоценочнойдеятельности(сопоставлениеразличныхверсийиоценокисторическихсобытийиличностей,определениеивыражениесобственногоотношения,обоснованиепозицииприизучениидискуссионныхпроблемпрошлогоисовременности)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развитиепрактикиприменениязнанийиуменийвсоциальнойсреде,общественнойдеятельности,межкультурном общении;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вуглубленныхкурсах—элементыориентациинапродолжениеобразованиявобразовательныхорганизацияхвысшегообразования гуманитарного профиля.</w:t>
            </w:r>
          </w:p>
          <w:p w:rsidR="00CF19C2" w:rsidRDefault="00473E14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Программасоставленасучетомколичествачасов,отводимогонаизучениепредмета«История»учебнымпланомгуманитарного профиля на углубленном уровне в 10—11 классах. На изучение истории на ступени среднегообщегообразования (углубленный уровень) отводится272 часа: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473E14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473E1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,о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CF19C2" w:rsidRDefault="00473E1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культурной,социально-экономическойиполитическойкоммуникации,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  <w:p w:rsidR="00CF19C2" w:rsidRDefault="00473E1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возможностейиосознаниюсвоего места вобществе.</w:t>
            </w:r>
          </w:p>
          <w:p w:rsidR="00CF19C2" w:rsidRDefault="00473E14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473E1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1,всоответствиисКонцепциейпреподаванияучебногопредмета«Обществознание»(2018г.),атакжесучётомфедеральнойрабочейпрограммывоспитания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образовательныхпрограммосновногообщегоисреднегообщегообразованияиориентировананарасширениеиуглублениесодержания,представленноговрабочейпрограммепообществознанию базовогоуровня.</w:t>
            </w:r>
          </w:p>
          <w:p w:rsidR="00CF19C2" w:rsidRDefault="00473E1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социумаразличными социальными науками. Усилено внимание к характеристике основных социальных институтов. Восновуотбораипостроенияучебногосодержанияположенпринципмногодисциплинарностиобществоведческогознания.Разделыкурсаотражаютосновыразличныхсоциальныхнаук.Углублениетеоретических представлений сопровождается созданием условий для развития способности самостоятельногополучения знаний на основе освоения различных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коммуникаций.Изучениеобществознаниянауглублённомуровнепредполагаетполучениеобучающимисяширокого(развёрнутого)опыта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уровнеизучается в 10 и 11 классах. Общее количество времени на два года обучения составляет 272 часа (136 часов вгод).Общая недельнаянагрузкавкаждом годуобучениясоставляет:</w:t>
            </w:r>
          </w:p>
          <w:p w:rsidR="00CF19C2" w:rsidRDefault="00473E1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 136часов(4часавнеделю).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473E1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обязательнойчасти образовательной программы основного общего образования.У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,э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встаршейшколе,базовымзвеномвсистеменепрерывногогеографическогообразования,основойдляпоследующейуровневой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473E1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в7, 8и9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473E14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Программапогеографиисреднего</w:t>
            </w:r>
            <w:r>
              <w:rPr>
                <w:sz w:val="24"/>
              </w:rPr>
              <w:t>общегообразованиянауглублённомуровнесоставленанаосновеТребованийк результатам освоения основной образовательной программы среднего общего образования (углублённыйуровень),представленныхвФедеральномгосударственномобразовательномстандартесреднегообщегообразования (ФГОС СОО), а также на основе характеристик планируемых результатов духовно-нравственногоразвития,воспитанияисоциализацииобучающихся,соответствующихфедеральнойрабочейпрограммевоспитания,сучётомКонцепцииразвитиягеографическогообразованиявРоссийскойФедерации.</w:t>
            </w:r>
          </w:p>
          <w:p w:rsidR="00CF19C2" w:rsidRDefault="00473E1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науглублённомуровнепогеографиинацеленанадостижениеобучающимисяпредметныхрезультатовосвоенияосновнойобразовательнойпрограммыпогеографиинауглублённомуровневсоответствии с ФГОС СОО. Программа включает требования к личностным, метапредметным и предметнымрезультатам освоения образовательных программ и разработана с учётом Концепции развития географическогообразования, принятой на Всероссийском съездеучителей географии и утверждённой решением Коллегии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z w:val="24"/>
              </w:rPr>
              <w:t>просвещенияРоссийскойФедерацииот24.12.2018г.Впрограммеотраженысодержание,объёмипорядокизучениякурсагеографиинауглублённомуровнесцельюпрофессиональногосамоопределения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углублённогоуровнясреднегообщегообразованияпогеографииотражаетвзаимосвязьивзаимообусловленностьприродных,социально-экономическихпроцессовиявлений,ориентируетсянапотребности с одной стороны, в географической грамотности населения, с другой — в подготовке будущихспециалистовразличного географического профиля.</w:t>
            </w:r>
          </w:p>
          <w:p w:rsidR="00CF19C2" w:rsidRDefault="00473E1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сучебнымпланом социально-экономическогопрофиляотводится 204 часа:</w:t>
            </w:r>
          </w:p>
          <w:p w:rsidR="00CF19C2" w:rsidRDefault="00473E1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473E1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,п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473E1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предметаОБЖ,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вобластибезопасностижизнедеятельностиприпереходесуровняосновногообщегообразования;предполагает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опасности:о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природной,техногенной,социальнойиинформационнойсферах.</w:t>
            </w:r>
          </w:p>
          <w:p w:rsidR="00CF19C2" w:rsidRDefault="00473E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игосударства.</w:t>
            </w:r>
          </w:p>
          <w:p w:rsidR="00CF19C2" w:rsidRDefault="00473E1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структурно-логическойсхемыизученияучебныхмодулей(тематическихлиний)впарадигмебезопаснойжизнедеятельности:</w:t>
            </w:r>
          </w:p>
          <w:p w:rsidR="00CF19C2" w:rsidRDefault="00473E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«Предвидетьопасность,повозможностиеёизбегать,принеобходимостибезопаснодействовать».</w:t>
            </w:r>
          </w:p>
          <w:p w:rsidR="00CF19C2" w:rsidRDefault="00473E1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 линиями), обеспечивающими непрерывность изучения предмета на уровне основного общегообразованияипреемственностьучебногопроцесса науровне среднегообщегообразования:</w:t>
            </w:r>
          </w:p>
          <w:p w:rsidR="00CF19C2" w:rsidRDefault="00473E1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Модуль№1«Культурабезопасностижизнедеятельностивсовременномобществе»Модуль№2«Безопасность вбыту»</w:t>
            </w:r>
          </w:p>
          <w:p w:rsidR="00CF19C2" w:rsidRDefault="00473E1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</w:t>
            </w:r>
          </w:p>
          <w:p w:rsidR="00CF19C2" w:rsidRDefault="00473E1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Модуль№4«Безопасностьвобщественныхместах»Модуль№5«Безопасностьвприроднойсреде»</w:t>
            </w:r>
          </w:p>
          <w:p w:rsidR="00CF19C2" w:rsidRDefault="00473E1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знаний»Модуль№7«Безопасность всоциуме»</w:t>
            </w:r>
          </w:p>
          <w:p w:rsidR="00CF19C2" w:rsidRDefault="00473E1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пространстве»Модуль№9«Основыпротиводействияэкстремизмуитерроризму»</w:t>
            </w:r>
          </w:p>
          <w:p w:rsidR="00CF19C2" w:rsidRDefault="00473E1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CF19C2" w:rsidRDefault="00473E1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внеделю)в10—11 классах.</w:t>
            </w:r>
          </w:p>
          <w:p w:rsidR="00CF19C2" w:rsidRDefault="00473E1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учебныесборы.Научебные сборы отводятся5 дней продолжительностью35часов.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473E14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Французскийязык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программасреднегообщего образованияпоиностранному(французскому)языкусоставленанаоснове</w:t>
            </w:r>
          </w:p>
          <w:p w:rsidR="00CF19C2" w:rsidRDefault="00473E1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«Требованийкрезультатамосвоенияосновнойобразовательнойпрограммы»,представленныхвФедеральном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образованияи науки Российской Федерации от 17.05.2012 № 413 с изменениями, внесёнными приказами Министерстваобразования и науки Российской Федерации от 29.12.2014 № 1645, от 31.12.2015 № 1578, от 29.06.2017 № 613,приказами Министерства просвещения Российской Федерации от 24.09.2020 № 519, от 11.12.2020 № 712, далееФГОССОО),основнойобразовательнойпрограммойсреднегообщегообразования(одобренарешениемфедерального учебно-методического объединения по общему образованию (Протокол от 28.06.2016 № 2/16), сучётомраспределённыхпоклассампроверяемыхтребованийкрезультатамосвоенияосновнойобразовательнойпрограммысреднегообщегообразованияиэлементовсодержания,представленныхвУниверсальномкодификаторепоиностранному(французскому)языку(одобренорешениемФУМОот12.04.2021г.,Протокол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1/21)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РабочаяпрограммаразработананаосноверабочейпрограммыСООпофранцузскомуязыку(</w:t>
            </w:r>
            <w:r>
              <w:rPr>
                <w:i/>
                <w:sz w:val="24"/>
              </w:rPr>
              <w:t xml:space="preserve">одобренарешениемФУМО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общегообразования в соответствии с ФГОС СОО 2021 г, УМК «Французский в перспективе» авторов: Бубнова Г.И.,Тарасова А.Н., Лонэ Э. (</w:t>
            </w:r>
            <w:r>
              <w:rPr>
                <w:i/>
                <w:sz w:val="24"/>
              </w:rPr>
              <w:t>1.1.3.3.3.1.1- 1.1.3.3.3.1.2. ФПУ утв. Приказом Министерства просвещения РФ от 21сентября 2022г.№ 858</w:t>
            </w:r>
            <w:r>
              <w:rPr>
                <w:sz w:val="24"/>
              </w:rPr>
              <w:t>).</w:t>
            </w:r>
          </w:p>
          <w:p w:rsidR="00CF19C2" w:rsidRDefault="00473E1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французскомуязыкув10-11классахгимназии,которыйучитываетинтересыипотребностиучащегося,развиваетиндивидуальные способности, формирует образованную личность, уважающую традиции родной и иноязычнойкультуры,формируетнавыкисамообразования,способствуетсамореализацииличности.Кзавершениюобучения в средней школе планируется достижение учащимися 11 класса уровня подготовки по французскомуязыкупочетыремкоммуникативнымкомпетенциям–аудировании,чтении,письмеиговорении,соответствующегоуровню В1+/В2.</w:t>
            </w:r>
          </w:p>
          <w:p w:rsidR="00CF19C2" w:rsidRDefault="00473E1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“Французский язык” отводится 272 часа (4 часавнеделю)для всех профилейобучения:</w:t>
            </w:r>
          </w:p>
          <w:p w:rsidR="00CF19C2" w:rsidRDefault="00473E1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473E14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иностранныйязык(английский)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со-ставленанаоснове«Требованийкрезультатамосвоенияосновнойобразовательнойпрограммы»,представленных в Федеральном государственномобразовательномстандарте среднего общегообразования(приказМинистерстваобразованияинаукиРоссийскойФедерацииот17052012№413сизменениями,внесённымиприказамиМинистерстваобразованияинаукиРоссийскойФедерацииот29122014№1645,от31</w:t>
            </w:r>
          </w:p>
          <w:p w:rsidR="00CF19C2" w:rsidRDefault="00473E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122015№1578,от29062017№613,приказамиМинистерствапросвещенияРоссийскойФедерацииот2409</w:t>
            </w:r>
          </w:p>
          <w:p w:rsidR="00CF19C2" w:rsidRDefault="00473E1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2020 № 519, от 11 12 2020 № 712), основной образовательной программой среднего общего образования(одобрена решением федерального учебно-методического объединения по общему образованию (протокол </w:t>
            </w:r>
            <w:r>
              <w:rPr>
                <w:sz w:val="24"/>
              </w:rPr>
              <w:lastRenderedPageBreak/>
              <w:t>от28.06.2016г.№2/16)сучётомраспределённыхпоклассампроверяемыхтребованийкрезультатамосвоения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представленныхв Универсальном кодификаторе по иностранному (английскому) языку (одобрено решением ФУМО от 12 042021 г , Протокол №1/21), а также на основе характеристики планируемых результатов духовно-нравственногоразвития,воспитанияисоциализацииобучающихся,представлен-нойвфедеральнойрабочейпрограммевоспитания(одобрено решениемФУМОот 12 06 2020 г).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Рабочаяпрограммаучитываетособенностиизученияанглийскогоязыка,исходяизеголингвистическихособенностей и структуры русского языка обучающихся, межпредметных связей иностранного (английского)языка с содержанием других общеобразовательных предметов, изучаемых в 10—11 классах, а также с учётомвозрастныхособенностейобучающихся.Врабочейпрограммедлястаршейступенисреднейобщеобразовательнойшколыпредусмотренодальнейшеесовершенствованиесформированныхиноязычныхречевых умений обучающихся и использование ими языковых средств, представленных в примерных рабочихпрограммах начального общего и основного общего образования, что обеспечивает преемственность междуэтапамиобщегообразованияанглийскомуязыку.Приэтомсодержаниепримернойпрограммысреднегообщегообразованияимеетособенности,обусловленныезадачамиразвития,обученияивоспитанияобучающихсязаданнымисоциальнымитребованиямикуровнюразвитияихличностныхипознавательныхкачеств,предметнымсодержаниемсистемысреднегообщегообразования,атакже возрастнымипсихологическимиособенностямиобучающихся 16—17 лет.</w:t>
            </w:r>
          </w:p>
          <w:p w:rsidR="00CF19C2" w:rsidRDefault="00473E1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программапредмета«Второйиностранныйязык(английский)»длягуманитарногопрофиляреализуетсяна основе УМК «Английский в фокусе» ("Spotlight") для 10-11 классов общеобразовательных учреждений(авторы О.В. Афанасьева, Д. Дули и др.). К завершению обучения в средней школе планируется достижениеучащимися 11 класса уровня подготовки по английскому языку по четырем коммуникативным компетенциям –аудировании,чтении, письме иговорении,соответствующего уровнюВ1/В2.</w:t>
            </w:r>
          </w:p>
          <w:p w:rsidR="00CF19C2" w:rsidRDefault="00473E1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профилеотводится204 часа(3 часавнеделю).</w:t>
            </w:r>
          </w:p>
          <w:p w:rsidR="00CF19C2" w:rsidRDefault="00473E1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473E1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рного,личностногоипознавательного развитияличности обучающихся.</w:t>
            </w:r>
          </w:p>
          <w:p w:rsidR="00CF19C2" w:rsidRDefault="00473E1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я«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знаний,необходимогодля дальнейшейуспешной жизни вобществе.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Основныелиниисодержаниякурсаматематикив10-11классах:«Числаивычисления»,«Алгебра»(«Алгебраические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независимооднаот другой, а втесном контакте ивзаимодействии.</w:t>
            </w:r>
          </w:p>
          <w:p w:rsidR="00CF19C2" w:rsidRDefault="00473E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образованиятребование«владениеметодамидоказательств,алгоритмамирешениязадач;умениеформулироватьопределения,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трёхучебных курсов:«Алгебраиначаламатематического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.Вучебномпланенаизучениематематики в 10—11 классах отводится 5 учебных часов в неделю в течение каждого года обучения, всего 350учебныхчасов:</w:t>
            </w:r>
          </w:p>
          <w:p w:rsidR="00CF19C2" w:rsidRDefault="00473E1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473E1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у«Математика»углублённогоуровнядляобучающихся10—11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-1"/>
                <w:sz w:val="24"/>
              </w:rPr>
              <w:t>традицийроссийскогообразования.</w:t>
            </w:r>
            <w:r>
              <w:rPr>
                <w:sz w:val="24"/>
              </w:rPr>
              <w:t>Р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ного,личностногоипознавательногоразвитияличности обучающихся.</w:t>
            </w:r>
          </w:p>
          <w:p w:rsidR="00CF19C2" w:rsidRDefault="00473E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Основныелиниисодержаниякурсаматематикив10—11классахуглублённогоуровня:«Числаивычисления»,</w:t>
            </w:r>
          </w:p>
          <w:p w:rsidR="00CF19C2" w:rsidRDefault="00473E1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«Алгебра»(«Алгебраическиевыражения»,«Уравненияинеравенства»),«Началаматематическогоанализа»,</w:t>
            </w:r>
          </w:p>
          <w:p w:rsidR="00CF19C2" w:rsidRDefault="00473E1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истатистика». Данные линии развиваются параллельно, каждая в соответствии с собственной логикой, однако ненезависимо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.СформулированноевФедеральномгосударственномобразовательномстандартесреднего общего образования требование «умение оперировать понятиями: определение, аксиома, теорема,следствие, свойство, признак, доказательство, равносильные формулировки; умение формулировать обратное ипротивоположноеутверждение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годамобученияна уровне среднегообщего образования.</w:t>
            </w:r>
          </w:p>
          <w:p w:rsidR="00CF19C2" w:rsidRDefault="00473E1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10—11классахнауглублённомуровнеотводится8учебныхчасоввнеделювтечениекаждогогодаобучения,всего560учебныхчасов.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473E1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общего, а также Федеральной программывоспитания.</w:t>
            </w:r>
          </w:p>
          <w:p w:rsidR="00CF19C2" w:rsidRDefault="00473E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наобщуюфункциональнуюграмотность,получениекомпетентностейдляповседневнойжизнииобщегоразвития,которыевключаютвсебя:</w:t>
            </w:r>
          </w:p>
          <w:p w:rsidR="00CF19C2" w:rsidRDefault="00473E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пониманиепредмета,ключевыхвопросовиосновныхсоставляющихэлементовизучаемойпредметнойобласти;</w:t>
            </w:r>
          </w:p>
          <w:p w:rsidR="00CF19C2" w:rsidRDefault="00473E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умениерешатьтиповыепрактическиезадачи,характерныедляиспользованияметодовиинструментарияданнойпредметнойобласти;</w:t>
            </w:r>
          </w:p>
          <w:p w:rsidR="00CF19C2" w:rsidRDefault="00473E1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осознаниерамокизучаемойпредметнойобласти,ограниченностиметодовиинструментов,типичныхсвязейс другими областями знания.</w:t>
            </w:r>
          </w:p>
          <w:p w:rsidR="00CF19C2" w:rsidRDefault="00473E1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Курсуинформатики10–11классовпредшествуеткурсинформатикиосновнойшколы.Согласноосновнойобразовательной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473E14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Рабочаяпрограммаучебногопредмета«Информатика»науглублённомуровнесоставленанаосновеТребованийк 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 образования, а также федеральнойрабочейпрограммы воспитания.</w:t>
            </w:r>
          </w:p>
          <w:p w:rsidR="00CF19C2" w:rsidRDefault="00473E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получениекомпетентностей для последующей профессиональной деятельности как в рамках данной предметной области,такивсмежных с нейобластях,которые включаютвсебя:</w:t>
            </w:r>
          </w:p>
          <w:p w:rsidR="00CF19C2" w:rsidRDefault="00473E1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область,распознавание соответствующих им признаков и взаимосвязей, способность демонстрировать различныеподходык изучениюявлений, характерныхдля изучаемойпредметнойобласти;</w:t>
            </w:r>
          </w:p>
          <w:p w:rsidR="00CF19C2" w:rsidRDefault="00473E1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иинструментарияданнойпредметной области;</w:t>
            </w:r>
          </w:p>
          <w:p w:rsidR="00CF19C2" w:rsidRDefault="00473E1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наличиепредставленийоданнойпредметнойобластикакцелостнойтеории(совокупноститеорий),основныхсвязях со смежными областямизнаний.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выпускниковсредней школы к продолжению образования в высших учебных заведениях по специальностям, непосредственносвязаннымсцифровыми технологиями.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уровеньизученияинформатикирекомендуетсядлятехнологическогопрофиля,ориентированногонаинженернуюиинформационнуюсферыдеятельности.Углублённыйуровеньизученияинформатикиобеспечивает:подготовкуучащихся,ориентированныхнаспециальностивобластиинформационныхтехнологий и инженерные специальности; участие в проектной и исследовательской деятельности, связанной ссовременными направлениями отрасли ИКТ; подготовку к участию в олимпиадах и сдаче ЕГЭ по информатике.Курсуинформатики10–11классовпредшествуеткурсинформатикиосновнойшколы.Согласнорабочейпрограмме среднего общего образования на изучение информатики на углублённом уровне в технологическомпрофиле10–11 классов отводится272 часа учебноговремени (4 часавнеделю):</w:t>
            </w:r>
          </w:p>
          <w:p w:rsidR="00CF19C2" w:rsidRDefault="00473E1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473E1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473E1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и(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живойприроды,оеёуровневойорганизациииэволюции.Всоответствиис этим в структуре учебного предмета «Биология» выделены следующие содержательные линии: «Биология какнаука.М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473E1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социально-экономическогоитехнологическогопрофилей.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473E14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473E1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образовательнойобласти«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общим,среднимобщим,средним</w:t>
            </w:r>
          </w:p>
          <w:p w:rsidR="00CF19C2" w:rsidRDefault="00473E14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.В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стимулированиеминтересакконкретнойобластинаучногознания,связанногосбиологией,медициной,экологией,психологией,спортомиливоеннымделом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подходык изучению биологии, согласно которым изучаются свойства и закономерности, характерные для живых системразного уровня организации, эволюции органического мира на Земле, сохранения биологического разнообразияпланеты.В10классеизучаютсяосновымолекулярнойиклеточнойбиологии,эмбриологииибиологииразвития,генетики и селекции, биотехнологии и синтетической биологии; актуализируются знания обучающихся поботанике, зоологии, анатомии, физиологии человека В 11 классе изучаются эволюционное учение, основыэкологиииучениео биосфере.</w:t>
            </w:r>
          </w:p>
          <w:p w:rsidR="00CF19C2" w:rsidRDefault="00473E1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учебнымпланом на углублённом уровне в естественно-научном профиле 10—11 классов. Программа рассчитана напроведение 3 часов занятий в неделю при изучении предмета в течение двух лет (10 и 11 классы). Общее числоучебных часов за 2 года обучения составляет 204 часов, из них 102 часа (3 часа в неделю) в 10 классе, 102 часа(3часа внеделю)в11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473E1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я(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основныеобщеобразовательные программы.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10—11классов при обучении их физике на базовом уровне на основе системно-деятельностного подхода. ПрограммасоответствуеттребованиямФГОССООкпланируемымличностным,п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473E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Стержневымиэлементамикурсафизикисреднейшколыявляютсяфизическиетеории(формированиепредставлений о структуре построения физической теории, роли фундаментальных законов и принципов всовременных представлениях о природе, границах применимости теорий, для описания естественно-научныхявленийипроцессов).</w:t>
            </w:r>
          </w:p>
          <w:p w:rsidR="00CF19C2" w:rsidRDefault="00473E1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.Даннаяпрограммапредусматриваетизучениефизикинабазовомуровневобъёме136часовзадвагодаобученияпо2часа внеделювгуманитарном,социально-экономическомпрофилях10и11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473E14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я(углублённыйуровеньизученияпредмета)составленанаосновеположенийитребованийкрезультатамосвоенияосновнойобразовательной</w:t>
            </w:r>
          </w:p>
          <w:p w:rsidR="00CF19C2" w:rsidRDefault="00473E1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преподаванияучебногопредмета«Физика»вобразовательныхорганизацияхРоссийскойФедерации,реализующихосновные общеобразовательные программы.</w:t>
            </w:r>
          </w:p>
          <w:p w:rsidR="00CF19C2" w:rsidRDefault="00473E1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1"/>
                <w:sz w:val="24"/>
              </w:rPr>
              <w:t>учебногопредметасучётоммежпредметныхивнутрипредметных</w:t>
            </w:r>
            <w:r>
              <w:rPr>
                <w:sz w:val="24"/>
              </w:rPr>
              <w:t>связей,логикиучебногопроцесса,возрастныхособенностей обучающихся. Программа даёт представление о целях, содержании, общей стратегии обучения,воспитанияиразвития обучающихсясредствамиучебного предмета«Физика»науглублённомуровне.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ориентации,направлено на создание условий для проявления своих интеллектуальных и творческих способностей каждымучащимся, которые необходимы для продолжения образования в высших учебных заведениях по различнымфизико-техническимиинженернымспециальностямВпрограммеопределяютсяпланируемыерезультатыосвоения курса физики на уровне среднего общего образования: личностные, метапредметные, предметные (науглублённомуровне).Научно-методологическойосновойдляразработкитребованийкличностным,метапредметнымипредметнымрезультатамобучающихся,освоившихпрограммусреднегообщегообразованиянауглублённомуровне, является системно-деятельностныйподход.</w:t>
            </w:r>
          </w:p>
          <w:p w:rsidR="00CF19C2" w:rsidRDefault="00473E14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втехнологическомпрофиле10 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473E1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и(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вФедеральном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473E1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.Э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изученияпредметаучащиесяпознакомятсясосновамиорганическойхимии.Получатбазовыепредставленияономенклатуре, изомерии, способах получения и химических свойствах органических соединений различныхклассов.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веществ,втомчислеполимеров.Составляющими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473E1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химии.Формированиеданнойсистемызнанийприизучениипредметаобеспечиваетвозможностьрассмотрениявсегомногообразия веществнаоснове общих понятий,законовитеорий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,п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473E14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Химия(углубленныйуровень)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Рабочаяпрограммасреднегообщегообразованияпохимии(углублённыйуровень)составленанаосновеФедерального закона от 29 12 2012 № 273-ФЗ «Об образовании в Российской Федерации», Требований крезультатам освоения основной образовательной программы среднего общего образования, представленныхвФедеральном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федеральнойрабочейпрограммывоспитания.</w:t>
            </w:r>
          </w:p>
          <w:p w:rsidR="00CF19C2" w:rsidRDefault="00473E1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ВсоответствиисконцептуальнымиположениямиФГОССООоназначениипредметовбазовогоиуглублённогоуровней в системе дифференцированного обучения на завершающей ступени школы (10—11 классы) учебныйпредмет«Химия»науровнеуглублённогоизучениянаправленнареализациюпреемственностиспоследующимэтапомполученияхимическогообразованияврамкахизученияспециальныхестественно-научныхихимическихдисциплинввузахиорганизацияхсреднегопрофессиональногообразования.Вэтойсвязиизучениепредмета</w:t>
            </w:r>
          </w:p>
          <w:p w:rsidR="00CF19C2" w:rsidRDefault="00473E1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ориентированопреимущественнонарасширениеиуглублениетеоретическойипрактическойподготовкиобучающихся,выбравшихопределённыйпрофильобучения,втомчислесперспективойпоследующегополученияхимическогообразованиявсреднихспециальныхивысшихучебныхорганизаций.</w:t>
            </w:r>
          </w:p>
          <w:p w:rsidR="00CF19C2" w:rsidRDefault="00473E14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Составляющимипредмета«Химия»науровнеуглублённогоизученияявляютсяуглублённыекурсы—</w:t>
            </w:r>
          </w:p>
          <w:p w:rsidR="00CF19C2" w:rsidRDefault="00473E14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-1"/>
                <w:sz w:val="24"/>
              </w:rPr>
              <w:t>изучениепредмета</w:t>
            </w:r>
            <w:r>
              <w:rPr>
                <w:sz w:val="24"/>
              </w:rPr>
              <w:t>предусмотреновобъёмеучебнойнагрузкинеменее3часоввнеделюсоответственно204часазадва годаобучения.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473E1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основеТребованийкрезультатамосвоенияосновнойобразовательнойпрограммысреднегообщегообразования,представленных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473E1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дисциплине«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черезконкретноесодержание.</w:t>
            </w:r>
          </w:p>
          <w:p w:rsidR="00CF19C2" w:rsidRDefault="00473E1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инвариантных модулей. На вариативные модули отводится 68 часов изобщегообъёма(1часвнеделю).Вариативныемодулирабочейпрограммы,включаяимодуль«Базовая</w:t>
            </w:r>
          </w:p>
          <w:p w:rsidR="00CF19C2" w:rsidRDefault="00473E1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сетевоговзаимодействияс организациямисистемы дополнительногообразования.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473E14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углублённыйуровень)</w:t>
            </w:r>
          </w:p>
        </w:tc>
        <w:tc>
          <w:tcPr>
            <w:tcW w:w="11766" w:type="dxa"/>
          </w:tcPr>
          <w:p w:rsidR="00CF19C2" w:rsidRDefault="00473E14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>Рабочая программа разработана на основе ФГОС СОО, планируемых результатов среднего общего образования всоответствии с ООП ФГОС СОО, УП, УМК, Примерной основной образовательной программы среднего общегообразованияпо экономике.</w:t>
            </w:r>
          </w:p>
          <w:p w:rsidR="00CF19C2" w:rsidRDefault="00473E14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Даннаяпрограммараскрывает</w:t>
            </w:r>
            <w:r>
              <w:rPr>
                <w:sz w:val="23"/>
              </w:rPr>
              <w:t>содержаниеобщегокурсаэкономики,даваянеобходимыепредставленияобосновныхмакроэкономических показателях, циклах развития экономики, роли и месте Российской Федерации в системемирового хозяйства. Изучение программы позволит учащимся объективно оценивать экономическую информациюпо макроэкономике, анализировать динамику основных макроэкономических показателей и современной ситуациив экономике России; оценивать происходящие мировые события и поведение людей с экономической точки зрения.Полученныезнанияпомогутвыпускникамграмотноисполнятьтипичныеэкономическиероли:вкачествегражданинаи налогоплательщика.</w:t>
            </w:r>
          </w:p>
          <w:p w:rsidR="00CF19C2" w:rsidRDefault="00473E14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Всоциально-экономическомпрофилев11классепредметизучаетсяизрасчёта2часавнеделюзасчётобязательнойчасти учебного плана(всего 68часов).</w:t>
            </w:r>
          </w:p>
        </w:tc>
      </w:tr>
    </w:tbl>
    <w:p w:rsidR="00420335" w:rsidRDefault="00420335"/>
    <w:sectPr w:rsidR="00420335" w:rsidSect="00806D6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473E14"/>
    <w:rsid w:val="004F4813"/>
    <w:rsid w:val="006A3177"/>
    <w:rsid w:val="00806D64"/>
    <w:rsid w:val="00CF19C2"/>
    <w:rsid w:val="00D7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D6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806D6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06D64"/>
  </w:style>
  <w:style w:type="paragraph" w:customStyle="1" w:styleId="TableParagraph">
    <w:name w:val="Table Paragraph"/>
    <w:basedOn w:val="a"/>
    <w:uiPriority w:val="1"/>
    <w:qFormat/>
    <w:rsid w:val="00806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6656</Words>
  <Characters>37940</Characters>
  <Application>Microsoft Office Word</Application>
  <DocSecurity>0</DocSecurity>
  <Lines>316</Lines>
  <Paragraphs>89</Paragraphs>
  <ScaleCrop>false</ScaleCrop>
  <Company/>
  <LinksUpToDate>false</LinksUpToDate>
  <CharactersWithSpaces>44507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Ученик</cp:lastModifiedBy>
  <cp:revision>7</cp:revision>
  <dcterms:created xsi:type="dcterms:W3CDTF">2023-09-07T16:54:00Z</dcterms:created>
  <dcterms:modified xsi:type="dcterms:W3CDTF">2024-09-01T11:41:00Z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