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1E" w:rsidRPr="002B261E" w:rsidRDefault="002B261E" w:rsidP="002B261E">
      <w:pPr>
        <w:shd w:val="clear" w:color="auto" w:fill="FFFFFF"/>
        <w:spacing w:before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2B261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Федеральный закон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от 30.12.2012 N 283-ФЗ (последняя редакция)</w:t>
      </w:r>
    </w:p>
    <w:p w:rsidR="002B261E" w:rsidRPr="002B261E" w:rsidRDefault="002B261E" w:rsidP="002B26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261E">
        <w:rPr>
          <w:rFonts w:ascii="Times New Roman" w:eastAsia="Times New Roman" w:hAnsi="Times New Roman" w:cs="Times New Roman"/>
          <w:color w:val="000000"/>
          <w:sz w:val="30"/>
          <w:szCs w:val="30"/>
        </w:rPr>
        <w:t>30 декабря 2012 года N 283-ФЗ</w:t>
      </w:r>
    </w:p>
    <w:p w:rsidR="002B261E" w:rsidRPr="002B261E" w:rsidRDefault="002B261E" w:rsidP="002B261E">
      <w:pPr>
        <w:shd w:val="clear" w:color="auto" w:fill="FFFFFF"/>
        <w:spacing w:before="765" w:after="18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261E">
        <w:rPr>
          <w:rFonts w:ascii="Times New Roman" w:eastAsia="Times New Roman" w:hAnsi="Times New Roman" w:cs="Times New Roman"/>
          <w:color w:val="000000"/>
          <w:sz w:val="30"/>
          <w:szCs w:val="30"/>
        </w:rPr>
        <w:pict>
          <v:rect id="_x0000_i1025" style="width:0;height:0" o:hralign="center" o:hrstd="t" o:hr="t" fillcolor="#a0a0a0" stroked="f"/>
        </w:pict>
      </w:r>
    </w:p>
    <w:p w:rsidR="002B261E" w:rsidRPr="002B261E" w:rsidRDefault="002B261E" w:rsidP="002B261E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B261E">
        <w:rPr>
          <w:rFonts w:ascii="Arial" w:eastAsia="Times New Roman" w:hAnsi="Arial" w:cs="Arial"/>
          <w:b/>
          <w:bCs/>
          <w:color w:val="000000"/>
          <w:sz w:val="30"/>
          <w:szCs w:val="30"/>
        </w:rPr>
        <w:t>РОССИЙСКАЯ ФЕДЕРАЦИЯ</w:t>
      </w:r>
    </w:p>
    <w:p w:rsidR="002B261E" w:rsidRPr="002B261E" w:rsidRDefault="002B261E" w:rsidP="002B261E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B261E">
        <w:rPr>
          <w:rFonts w:ascii="Arial" w:eastAsia="Times New Roman" w:hAnsi="Arial" w:cs="Arial"/>
          <w:b/>
          <w:bCs/>
          <w:color w:val="000000"/>
          <w:sz w:val="30"/>
          <w:szCs w:val="30"/>
        </w:rPr>
        <w:t>ФЕДЕРАЛЬНЫЙ ЗАКОН</w:t>
      </w:r>
    </w:p>
    <w:p w:rsidR="002B261E" w:rsidRPr="002B261E" w:rsidRDefault="002B261E" w:rsidP="002B261E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B261E">
        <w:rPr>
          <w:rFonts w:ascii="Arial" w:eastAsia="Times New Roman" w:hAnsi="Arial" w:cs="Arial"/>
          <w:b/>
          <w:bCs/>
          <w:color w:val="000000"/>
          <w:sz w:val="30"/>
          <w:szCs w:val="30"/>
        </w:rPr>
        <w:t>О СОЦИАЛЬНЫХ ГАРАНТИЯХ</w:t>
      </w:r>
    </w:p>
    <w:p w:rsidR="002B261E" w:rsidRPr="002B261E" w:rsidRDefault="002B261E" w:rsidP="002B261E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B261E">
        <w:rPr>
          <w:rFonts w:ascii="Arial" w:eastAsia="Times New Roman" w:hAnsi="Arial" w:cs="Arial"/>
          <w:b/>
          <w:bCs/>
          <w:color w:val="000000"/>
          <w:sz w:val="30"/>
          <w:szCs w:val="30"/>
        </w:rPr>
        <w:t>СОТРУДНИКАМ НЕКОТОРЫХ ФЕДЕРАЛЬНЫХ ОРГАНОВ ИСПОЛНИТЕЛЬНОЙ</w:t>
      </w:r>
    </w:p>
    <w:p w:rsidR="002B261E" w:rsidRPr="002B261E" w:rsidRDefault="002B261E" w:rsidP="002B261E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B261E">
        <w:rPr>
          <w:rFonts w:ascii="Arial" w:eastAsia="Times New Roman" w:hAnsi="Arial" w:cs="Arial"/>
          <w:b/>
          <w:bCs/>
          <w:color w:val="000000"/>
          <w:sz w:val="30"/>
          <w:szCs w:val="30"/>
        </w:rPr>
        <w:t>ВЛАСТИ И ВНЕСЕНИИ ИЗМЕНЕНИЙ В ОТДЕЛЬНЫЕ ЗАКОНОДАТЕЛЬНЫЕ</w:t>
      </w:r>
    </w:p>
    <w:p w:rsidR="002B261E" w:rsidRPr="002B261E" w:rsidRDefault="002B261E" w:rsidP="002B261E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B261E">
        <w:rPr>
          <w:rFonts w:ascii="Arial" w:eastAsia="Times New Roman" w:hAnsi="Arial" w:cs="Arial"/>
          <w:b/>
          <w:bCs/>
          <w:color w:val="000000"/>
          <w:sz w:val="30"/>
          <w:szCs w:val="30"/>
        </w:rPr>
        <w:t>АКТЫ РОССИЙСКОЙ ФЕДЕРАЦИИ</w:t>
      </w:r>
    </w:p>
    <w:p w:rsidR="002B261E" w:rsidRPr="002B261E" w:rsidRDefault="002B261E" w:rsidP="002B261E">
      <w:pPr>
        <w:shd w:val="clear" w:color="auto" w:fill="FFFFFF"/>
        <w:spacing w:before="210"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261E">
        <w:rPr>
          <w:rFonts w:ascii="Times New Roman" w:eastAsia="Times New Roman" w:hAnsi="Times New Roman" w:cs="Times New Roman"/>
          <w:color w:val="000000"/>
          <w:sz w:val="30"/>
          <w:szCs w:val="30"/>
        </w:rPr>
        <w:t>Принят</w:t>
      </w:r>
    </w:p>
    <w:p w:rsidR="002B261E" w:rsidRPr="002B261E" w:rsidRDefault="002B261E" w:rsidP="002B261E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261E"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Государственной Думой</w:t>
      </w:r>
    </w:p>
    <w:p w:rsidR="002B261E" w:rsidRPr="002B261E" w:rsidRDefault="002B261E" w:rsidP="002B261E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261E">
        <w:rPr>
          <w:rFonts w:ascii="Times New Roman" w:eastAsia="Times New Roman" w:hAnsi="Times New Roman" w:cs="Times New Roman"/>
          <w:color w:val="000000"/>
          <w:sz w:val="30"/>
          <w:szCs w:val="30"/>
        </w:rPr>
        <w:t>21 декабря 2012 года</w:t>
      </w:r>
    </w:p>
    <w:p w:rsidR="002B261E" w:rsidRPr="002B261E" w:rsidRDefault="002B261E" w:rsidP="002B261E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261E">
        <w:rPr>
          <w:rFonts w:ascii="Times New Roman" w:eastAsia="Times New Roman" w:hAnsi="Times New Roman" w:cs="Times New Roman"/>
          <w:color w:val="000000"/>
          <w:sz w:val="30"/>
          <w:szCs w:val="30"/>
        </w:rPr>
        <w:t>Одобрен</w:t>
      </w:r>
    </w:p>
    <w:p w:rsidR="002B261E" w:rsidRPr="002B261E" w:rsidRDefault="002B261E" w:rsidP="002B261E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261E">
        <w:rPr>
          <w:rFonts w:ascii="Times New Roman" w:eastAsia="Times New Roman" w:hAnsi="Times New Roman" w:cs="Times New Roman"/>
          <w:color w:val="000000"/>
          <w:sz w:val="30"/>
          <w:szCs w:val="30"/>
        </w:rPr>
        <w:t>Советом Федерации</w:t>
      </w:r>
    </w:p>
    <w:p w:rsidR="002B261E" w:rsidRPr="002B261E" w:rsidRDefault="002B261E" w:rsidP="002B261E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261E">
        <w:rPr>
          <w:rFonts w:ascii="Times New Roman" w:eastAsia="Times New Roman" w:hAnsi="Times New Roman" w:cs="Times New Roman"/>
          <w:color w:val="000000"/>
          <w:sz w:val="30"/>
          <w:szCs w:val="30"/>
        </w:rPr>
        <w:t>26 декабря 2012 года</w:t>
      </w:r>
    </w:p>
    <w:p w:rsidR="002B261E" w:rsidRPr="002B261E" w:rsidRDefault="002B261E" w:rsidP="002B261E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2B261E">
        <w:rPr>
          <w:rFonts w:ascii="Times New Roman" w:eastAsia="Times New Roman" w:hAnsi="Times New Roman" w:cs="Times New Roman"/>
          <w:color w:val="0000FF"/>
          <w:sz w:val="28"/>
          <w:szCs w:val="28"/>
        </w:rPr>
        <w:t>Список изменяющих документов</w:t>
      </w:r>
    </w:p>
    <w:p w:rsidR="002B261E" w:rsidRPr="002B261E" w:rsidRDefault="002B261E" w:rsidP="002B261E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392C69"/>
          <w:sz w:val="28"/>
          <w:szCs w:val="28"/>
        </w:rPr>
      </w:pPr>
      <w:r w:rsidRPr="002B261E">
        <w:rPr>
          <w:rFonts w:ascii="Times New Roman" w:eastAsia="Times New Roman" w:hAnsi="Times New Roman" w:cs="Times New Roman"/>
          <w:color w:val="392C69"/>
          <w:sz w:val="28"/>
          <w:szCs w:val="28"/>
        </w:rPr>
        <w:t>(см. </w:t>
      </w:r>
      <w:hyperlink r:id="rId5" w:anchor="dst100015" w:history="1">
        <w:r w:rsidRPr="002B261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Обзор</w:t>
        </w:r>
      </w:hyperlink>
      <w:r w:rsidRPr="002B261E">
        <w:rPr>
          <w:rFonts w:ascii="Times New Roman" w:eastAsia="Times New Roman" w:hAnsi="Times New Roman" w:cs="Times New Roman"/>
          <w:color w:val="392C69"/>
          <w:sz w:val="28"/>
          <w:szCs w:val="28"/>
        </w:rPr>
        <w:t> изменений данного документа)</w:t>
      </w:r>
    </w:p>
    <w:p w:rsidR="002B261E" w:rsidRPr="002B261E" w:rsidRDefault="002B261E" w:rsidP="002B2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6" w:history="1">
        <w:r w:rsidRPr="002B261E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1. Предмет регулирования и сфера применения настоящего Федерального закона</w:t>
        </w:r>
      </w:hyperlink>
    </w:p>
    <w:p w:rsidR="002B261E" w:rsidRPr="002B261E" w:rsidRDefault="002B261E" w:rsidP="002B261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7" w:history="1">
        <w:r w:rsidRPr="002B261E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2. Денежное довольствие сотрудников</w:t>
        </w:r>
      </w:hyperlink>
    </w:p>
    <w:p w:rsidR="002B261E" w:rsidRPr="002B261E" w:rsidRDefault="002B261E" w:rsidP="002B261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8" w:history="1">
        <w:r w:rsidRPr="002B261E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3. Гарантии, пособия и другие денежные выплаты в связи с прохождением службы</w:t>
        </w:r>
      </w:hyperlink>
    </w:p>
    <w:p w:rsidR="002B261E" w:rsidRPr="002B261E" w:rsidRDefault="002B261E" w:rsidP="002B261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9" w:history="1">
        <w:r w:rsidRPr="002B261E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4. Единовременная социальная выплата для приобретения или строительства жилого помещения</w:t>
        </w:r>
      </w:hyperlink>
    </w:p>
    <w:p w:rsidR="002B261E" w:rsidRPr="002B261E" w:rsidRDefault="002B261E" w:rsidP="002B261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0" w:history="1">
        <w:r w:rsidRPr="002B261E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5. Предоставление жилого помещения в собственность</w:t>
        </w:r>
      </w:hyperlink>
    </w:p>
    <w:p w:rsidR="002B261E" w:rsidRPr="002B261E" w:rsidRDefault="002B261E" w:rsidP="002B261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1" w:history="1">
        <w:r w:rsidRPr="002B261E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6. Предоставление жилого помещения жилищного фонда Российской Федерации по договору социального найма</w:t>
        </w:r>
      </w:hyperlink>
    </w:p>
    <w:p w:rsidR="002B261E" w:rsidRPr="002B261E" w:rsidRDefault="002B261E" w:rsidP="002B261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2" w:history="1">
        <w:r w:rsidRPr="002B261E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7. Норма предоставления площади жилого помещения</w:t>
        </w:r>
      </w:hyperlink>
    </w:p>
    <w:p w:rsidR="002B261E" w:rsidRPr="002B261E" w:rsidRDefault="002B261E" w:rsidP="002B261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3" w:history="1">
        <w:r w:rsidRPr="002B261E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8. Денежная компенсация за наем (поднаем) жилых помещений или предоставление жилых помещений специализированного жилищного фонда</w:t>
        </w:r>
      </w:hyperlink>
    </w:p>
    <w:p w:rsidR="002B261E" w:rsidRPr="002B261E" w:rsidRDefault="002B261E" w:rsidP="002B261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4" w:history="1">
        <w:r w:rsidRPr="002B261E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9. Денежные компенсации расходов по оплате жилого помещения, коммунальных и иных услуг</w:t>
        </w:r>
      </w:hyperlink>
    </w:p>
    <w:p w:rsidR="002B261E" w:rsidRPr="002B261E" w:rsidRDefault="002B261E" w:rsidP="002B261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5" w:history="1">
        <w:r w:rsidRPr="002B261E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10. Медицинское обеспечение и санаторно-курортное лечение</w:t>
        </w:r>
      </w:hyperlink>
    </w:p>
    <w:p w:rsidR="002B261E" w:rsidRPr="002B261E" w:rsidRDefault="002B261E" w:rsidP="002B261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6" w:history="1">
        <w:r w:rsidRPr="002B261E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11. Меры социальной поддержки членов семей сотрудников, погибших (умерших), пропавших без вести при выполнении служебных обязанностей</w:t>
        </w:r>
      </w:hyperlink>
    </w:p>
    <w:p w:rsidR="002B261E" w:rsidRPr="002B261E" w:rsidRDefault="002B261E" w:rsidP="002B261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7" w:history="1">
        <w:r w:rsidRPr="002B261E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11.1. Обеспечение размещения информации о предоставлении членам семей сотрудников, погибших (умерших), пропавших без вести при выполнении служебных обязанностей, мер социальной поддержки, иных социальных гарантий и выплат</w:t>
        </w:r>
      </w:hyperlink>
    </w:p>
    <w:p w:rsidR="002B261E" w:rsidRPr="002B261E" w:rsidRDefault="002B261E" w:rsidP="002B261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8" w:history="1">
        <w:r w:rsidRPr="002B261E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12. Страховые гарантии сотруднику и выплаты в целях возмещения вреда, причиненного в связи с выполнением служебных обязанностей</w:t>
        </w:r>
      </w:hyperlink>
    </w:p>
    <w:p w:rsidR="002B261E" w:rsidRPr="002B261E" w:rsidRDefault="002B261E" w:rsidP="002B261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9" w:history="1">
        <w:r w:rsidRPr="002B261E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13. Фонд денежного довольствия сотрудников</w:t>
        </w:r>
      </w:hyperlink>
    </w:p>
    <w:p w:rsidR="002B261E" w:rsidRPr="002B261E" w:rsidRDefault="002B261E" w:rsidP="002B261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0" w:history="1">
        <w:r w:rsidRPr="002B261E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14. О внесении изменений в Закон Российской Федерации "Об учреждениях и органах, исполняющих уголовные наказания в виде лишения свободы"</w:t>
        </w:r>
      </w:hyperlink>
    </w:p>
    <w:p w:rsidR="002B261E" w:rsidRPr="002B261E" w:rsidRDefault="002B261E" w:rsidP="002B261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1" w:history="1">
        <w:r w:rsidRPr="002B261E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15. О внесении изменений в Федеральный закон "О пожарной безопасности"</w:t>
        </w:r>
      </w:hyperlink>
    </w:p>
    <w:p w:rsidR="002B261E" w:rsidRPr="002B261E" w:rsidRDefault="002B261E" w:rsidP="002B261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2" w:history="1">
        <w:r w:rsidRPr="002B261E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16. О внесении изменений в Федеральный закон "О службе в таможенных органах Российской Федерации"</w:t>
        </w:r>
      </w:hyperlink>
    </w:p>
    <w:p w:rsidR="002B261E" w:rsidRPr="002B261E" w:rsidRDefault="002B261E" w:rsidP="002B261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3" w:history="1">
        <w:r w:rsidRPr="002B261E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17. О внесении изменения в Федеральный закон "О таможенном регулировании в Российской Федерации"</w:t>
        </w:r>
      </w:hyperlink>
    </w:p>
    <w:p w:rsidR="002B261E" w:rsidRPr="002B261E" w:rsidRDefault="002B261E" w:rsidP="002B261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4" w:history="1">
        <w:r w:rsidRPr="002B261E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18. О признании утратившими силу отдельных положений законодательных актов Российской Федерации</w:t>
        </w:r>
      </w:hyperlink>
    </w:p>
    <w:p w:rsidR="002B261E" w:rsidRPr="002B261E" w:rsidRDefault="002B261E" w:rsidP="002B261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5" w:history="1">
        <w:r w:rsidRPr="002B261E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19. Заключительные положения</w:t>
        </w:r>
      </w:hyperlink>
    </w:p>
    <w:p w:rsidR="002B261E" w:rsidRPr="002B261E" w:rsidRDefault="002B261E" w:rsidP="002B261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6" w:history="1">
        <w:r w:rsidRPr="002B261E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Статья 20. Порядок вступления в силу настоящего Федерального закона</w:t>
        </w:r>
      </w:hyperlink>
    </w:p>
    <w:p w:rsidR="00ED29AF" w:rsidRDefault="00ED29AF"/>
    <w:sectPr w:rsidR="00ED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7416"/>
    <w:multiLevelType w:val="multilevel"/>
    <w:tmpl w:val="E20E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2B261E"/>
    <w:rsid w:val="002B261E"/>
    <w:rsid w:val="00ED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6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-indent">
    <w:name w:val="no-indent"/>
    <w:basedOn w:val="a"/>
    <w:rsid w:val="002B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2B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right">
    <w:name w:val="align_right"/>
    <w:basedOn w:val="a"/>
    <w:rsid w:val="002B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B26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0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342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175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78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8/14a56919f89597ecc5381b38cebb9cd0df376dec/" TargetMode="External"/><Relationship Id="rId13" Type="http://schemas.openxmlformats.org/officeDocument/2006/relationships/hyperlink" Target="http://www.consultant.ru/document/cons_doc_LAW_140178/6c8cfa62b8922a82b36cb1e4c25f1c1c336459b6/" TargetMode="External"/><Relationship Id="rId18" Type="http://schemas.openxmlformats.org/officeDocument/2006/relationships/hyperlink" Target="http://www.consultant.ru/document/cons_doc_LAW_140178/b2786214e09ad6b58f46697e9b23193f7935be50/" TargetMode="External"/><Relationship Id="rId26" Type="http://schemas.openxmlformats.org/officeDocument/2006/relationships/hyperlink" Target="http://www.consultant.ru/document/cons_doc_LAW_140178/61f1807326d938cec06f68ee5109609284ad6a3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40178/0f061ad5c0388e2035bf24ca2dee0efe51ec4750/" TargetMode="External"/><Relationship Id="rId7" Type="http://schemas.openxmlformats.org/officeDocument/2006/relationships/hyperlink" Target="http://www.consultant.ru/document/cons_doc_LAW_140178/25bbd4ed36d493e345107976c83dacd2eebe8412/" TargetMode="External"/><Relationship Id="rId12" Type="http://schemas.openxmlformats.org/officeDocument/2006/relationships/hyperlink" Target="http://www.consultant.ru/document/cons_doc_LAW_140178/23bb3871824b0191f57014b18293a6142307b0ae/" TargetMode="External"/><Relationship Id="rId17" Type="http://schemas.openxmlformats.org/officeDocument/2006/relationships/hyperlink" Target="http://www.consultant.ru/document/cons_doc_LAW_140178/dc2ec1c72d7b9e9b08658373f2f2e1ad84a95dac/" TargetMode="External"/><Relationship Id="rId25" Type="http://schemas.openxmlformats.org/officeDocument/2006/relationships/hyperlink" Target="http://www.consultant.ru/document/cons_doc_LAW_140178/96384c1b64ac9af7e97aa13ff19685d6062d4c0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40178/ccc44606fc64980160af9cfcec7f40d50b441210/" TargetMode="External"/><Relationship Id="rId20" Type="http://schemas.openxmlformats.org/officeDocument/2006/relationships/hyperlink" Target="http://www.consultant.ru/document/cons_doc_LAW_140178/7074398604c88617206b4b44958af84802d84d6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8/f6016b79137832dfbd6197028e228d9bd1a72ac4/" TargetMode="External"/><Relationship Id="rId11" Type="http://schemas.openxmlformats.org/officeDocument/2006/relationships/hyperlink" Target="http://www.consultant.ru/document/cons_doc_LAW_140178/133d3f0ff7b270c4883cd941991abb4298843904/" TargetMode="External"/><Relationship Id="rId24" Type="http://schemas.openxmlformats.org/officeDocument/2006/relationships/hyperlink" Target="http://www.consultant.ru/document/cons_doc_LAW_140178/42beaa49a6c8ae10b863898f279ca81b82dde491/" TargetMode="External"/><Relationship Id="rId5" Type="http://schemas.openxmlformats.org/officeDocument/2006/relationships/hyperlink" Target="http://www.consultant.ru/document/cons_doc_LAW_151030/d2f9281fec3c8d9a1e23bde5a2982fb8b20fa88a/" TargetMode="External"/><Relationship Id="rId15" Type="http://schemas.openxmlformats.org/officeDocument/2006/relationships/hyperlink" Target="http://www.consultant.ru/document/cons_doc_LAW_140178/728c2710548738584caec26c645b9c5acbd4cf66/" TargetMode="External"/><Relationship Id="rId23" Type="http://schemas.openxmlformats.org/officeDocument/2006/relationships/hyperlink" Target="http://www.consultant.ru/document/cons_doc_LAW_140178/2c2a564f246f740f4a529a996d5069b157b069c3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140178/b8970d0e690f5466f1d2c713145ff99b321f7b99/" TargetMode="External"/><Relationship Id="rId19" Type="http://schemas.openxmlformats.org/officeDocument/2006/relationships/hyperlink" Target="http://www.consultant.ru/document/cons_doc_LAW_140178/6b911a34bd7ca0785275db25810daccd37b4dfe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0178/089d3ea1f72737e132670568c118bbcb5e11d05d/" TargetMode="External"/><Relationship Id="rId14" Type="http://schemas.openxmlformats.org/officeDocument/2006/relationships/hyperlink" Target="http://www.consultant.ru/document/cons_doc_LAW_140178/0d109b7ab0538b99a97d0a4d3e06fed026b619cd/" TargetMode="External"/><Relationship Id="rId22" Type="http://schemas.openxmlformats.org/officeDocument/2006/relationships/hyperlink" Target="http://www.consultant.ru/document/cons_doc_LAW_140178/c3e74f96a6ce003f0f4a5743e337a3cc03aa36e4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ученика</dc:creator>
  <cp:keywords/>
  <dc:description/>
  <cp:lastModifiedBy>ученика</cp:lastModifiedBy>
  <cp:revision>3</cp:revision>
  <dcterms:created xsi:type="dcterms:W3CDTF">2023-03-20T17:39:00Z</dcterms:created>
  <dcterms:modified xsi:type="dcterms:W3CDTF">2023-03-20T17:39:00Z</dcterms:modified>
</cp:coreProperties>
</file>