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D08" w:rsidRPr="00117D08" w:rsidRDefault="00117D08" w:rsidP="00117D08">
      <w:pPr>
        <w:shd w:val="clear" w:color="auto" w:fill="FFFFFF"/>
        <w:spacing w:line="288" w:lineRule="atLeast"/>
        <w:rPr>
          <w:rFonts w:ascii="Arial" w:eastAsia="Times New Roman" w:hAnsi="Arial" w:cs="Arial"/>
          <w:b/>
          <w:bCs/>
          <w:color w:val="1A0DAB"/>
          <w:sz w:val="23"/>
          <w:szCs w:val="23"/>
        </w:rPr>
      </w:pPr>
      <w:hyperlink r:id="rId4" w:history="1">
        <w:r w:rsidRPr="00117D08">
          <w:rPr>
            <w:rFonts w:ascii="Arial" w:eastAsia="Times New Roman" w:hAnsi="Arial" w:cs="Arial"/>
            <w:b/>
            <w:bCs/>
            <w:color w:val="1A0DAB"/>
            <w:sz w:val="23"/>
            <w:u w:val="single"/>
          </w:rPr>
          <w:t>Федеральный закон от 29.12.2012 N 273-ФЗ (ред. от 17.02.2023) "Об образовании в Российской Федерации" (с изм. и доп., вступ. в силу с 28.02.2023)</w:t>
        </w:r>
      </w:hyperlink>
    </w:p>
    <w:p w:rsidR="00117D08" w:rsidRPr="00117D08" w:rsidRDefault="00117D08" w:rsidP="00117D08">
      <w:pPr>
        <w:shd w:val="clear" w:color="auto" w:fill="FFFFFF"/>
        <w:spacing w:after="0" w:line="376" w:lineRule="atLeast"/>
        <w:outlineLvl w:val="0"/>
        <w:rPr>
          <w:rFonts w:ascii="Arial" w:eastAsia="Times New Roman" w:hAnsi="Arial" w:cs="Arial"/>
          <w:b/>
          <w:bCs/>
          <w:color w:val="000000"/>
          <w:kern w:val="36"/>
          <w:sz w:val="25"/>
          <w:szCs w:val="25"/>
        </w:rPr>
      </w:pPr>
      <w:r w:rsidRPr="00117D08">
        <w:rPr>
          <w:rFonts w:ascii="Arial" w:eastAsia="Times New Roman" w:hAnsi="Arial" w:cs="Arial"/>
          <w:b/>
          <w:bCs/>
          <w:color w:val="000000"/>
          <w:kern w:val="36"/>
          <w:sz w:val="25"/>
          <w:szCs w:val="25"/>
        </w:rPr>
        <w:t>Статья 67. Организация приема на обучение по основным общеобразовательным программам</w:t>
      </w:r>
    </w:p>
    <w:p w:rsidR="00117D08" w:rsidRPr="00117D08" w:rsidRDefault="00117D08" w:rsidP="00117D08">
      <w:pPr>
        <w:shd w:val="clear" w:color="auto" w:fill="F4F3F8"/>
        <w:spacing w:after="0" w:line="275" w:lineRule="atLeast"/>
        <w:rPr>
          <w:rFonts w:ascii="Times New Roman" w:eastAsia="Times New Roman" w:hAnsi="Times New Roman" w:cs="Times New Roman"/>
          <w:color w:val="392C69"/>
          <w:sz w:val="23"/>
          <w:szCs w:val="23"/>
        </w:rPr>
      </w:pPr>
      <w:r w:rsidRPr="00117D08">
        <w:rPr>
          <w:rFonts w:ascii="Times New Roman" w:eastAsia="Times New Roman" w:hAnsi="Times New Roman" w:cs="Times New Roman"/>
          <w:color w:val="392C69"/>
          <w:sz w:val="23"/>
          <w:szCs w:val="23"/>
        </w:rPr>
        <w:t>Перспективы и риски споров в суде общей юрисдикции. Ситуации, связанные со ст. 67</w:t>
      </w:r>
    </w:p>
    <w:p w:rsidR="00117D08" w:rsidRPr="00117D08" w:rsidRDefault="00117D08" w:rsidP="00117D08">
      <w:pPr>
        <w:shd w:val="clear" w:color="auto" w:fill="F4F3F8"/>
        <w:spacing w:after="0" w:line="275" w:lineRule="atLeast"/>
        <w:rPr>
          <w:rFonts w:ascii="Times New Roman" w:eastAsia="Times New Roman" w:hAnsi="Times New Roman" w:cs="Times New Roman"/>
          <w:color w:val="392C69"/>
          <w:sz w:val="23"/>
          <w:szCs w:val="23"/>
        </w:rPr>
      </w:pPr>
      <w:r w:rsidRPr="00117D08">
        <w:rPr>
          <w:rFonts w:ascii="Times New Roman" w:eastAsia="Times New Roman" w:hAnsi="Times New Roman" w:cs="Times New Roman"/>
          <w:color w:val="392C69"/>
          <w:sz w:val="23"/>
        </w:rPr>
        <w:t>Развернуть</w:t>
      </w:r>
    </w:p>
    <w:p w:rsidR="00117D08" w:rsidRPr="00117D08" w:rsidRDefault="00117D08" w:rsidP="00117D08">
      <w:pPr>
        <w:shd w:val="clear" w:color="auto" w:fill="FDFDFD"/>
        <w:spacing w:after="0" w:line="301" w:lineRule="atLeast"/>
        <w:rPr>
          <w:rFonts w:ascii="PT Sans" w:eastAsia="Times New Roman" w:hAnsi="PT Sans" w:cs="Times New Roman"/>
          <w:color w:val="0E0E0E"/>
          <w:sz w:val="18"/>
          <w:szCs w:val="18"/>
        </w:rPr>
      </w:pPr>
      <w:r w:rsidRPr="00117D08">
        <w:rPr>
          <w:rFonts w:ascii="PT Sans" w:eastAsia="Times New Roman" w:hAnsi="PT Sans" w:cs="Times New Roman"/>
          <w:color w:val="0E0E0E"/>
          <w:sz w:val="18"/>
          <w:szCs w:val="18"/>
        </w:rPr>
        <w:t>Каков порядок приема на обучение в школу, в том числе ребенка в первый классКто имеет право на льготы при приеме в детский сад</w:t>
      </w:r>
    </w:p>
    <w:p w:rsidR="00117D08" w:rsidRPr="00117D08" w:rsidRDefault="00117D08" w:rsidP="00117D08">
      <w:pPr>
        <w:shd w:val="clear" w:color="auto" w:fill="FFFFFF"/>
        <w:spacing w:after="0" w:line="301" w:lineRule="atLeast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117D08">
        <w:rPr>
          <w:rFonts w:ascii="Times New Roman" w:eastAsia="Times New Roman" w:hAnsi="Times New Roman" w:cs="Times New Roman"/>
          <w:color w:val="000000"/>
          <w:sz w:val="25"/>
          <w:szCs w:val="25"/>
        </w:rPr>
        <w:t>1. Получение дошкольного образования в образовательных организациях может начинаться по достижении детьми возраста двух месяцев. Получение начального общего образования в 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 По заявлению родителей </w:t>
      </w:r>
      <w:hyperlink r:id="rId5" w:anchor="dst100004" w:history="1">
        <w:r w:rsidRPr="00117D08">
          <w:rPr>
            <w:rFonts w:ascii="Times New Roman" w:eastAsia="Times New Roman" w:hAnsi="Times New Roman" w:cs="Times New Roman"/>
            <w:color w:val="1A0DAB"/>
            <w:sz w:val="25"/>
            <w:u w:val="single"/>
          </w:rPr>
          <w:t>(законных представителей)</w:t>
        </w:r>
      </w:hyperlink>
      <w:r w:rsidRPr="00117D08">
        <w:rPr>
          <w:rFonts w:ascii="Times New Roman" w:eastAsia="Times New Roman" w:hAnsi="Times New Roman" w:cs="Times New Roman"/>
          <w:color w:val="000000"/>
          <w:sz w:val="25"/>
          <w:szCs w:val="25"/>
        </w:rPr>
        <w:t> детей учредитель образовательной организации вправе разрешить прием детей в образовательную организацию на обучение по образовательным программам начального общего образования в более раннем или более позднем возрасте.</w:t>
      </w:r>
    </w:p>
    <w:p w:rsidR="00117D08" w:rsidRPr="00117D08" w:rsidRDefault="00117D08" w:rsidP="00117D08">
      <w:pPr>
        <w:shd w:val="clear" w:color="auto" w:fill="FFFFFF"/>
        <w:spacing w:after="0" w:line="301" w:lineRule="atLeast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117D08">
        <w:rPr>
          <w:rFonts w:ascii="Times New Roman" w:eastAsia="Times New Roman" w:hAnsi="Times New Roman" w:cs="Times New Roman"/>
          <w:color w:val="000000"/>
          <w:sz w:val="25"/>
          <w:szCs w:val="25"/>
        </w:rPr>
        <w:t>2. </w:t>
      </w:r>
      <w:hyperlink r:id="rId6" w:anchor="dst100013" w:history="1">
        <w:r w:rsidRPr="00117D08">
          <w:rPr>
            <w:rFonts w:ascii="Times New Roman" w:eastAsia="Times New Roman" w:hAnsi="Times New Roman" w:cs="Times New Roman"/>
            <w:color w:val="1A0DAB"/>
            <w:sz w:val="25"/>
            <w:u w:val="single"/>
          </w:rPr>
          <w:t>Правила</w:t>
        </w:r>
      </w:hyperlink>
      <w:r w:rsidRPr="00117D08">
        <w:rPr>
          <w:rFonts w:ascii="Times New Roman" w:eastAsia="Times New Roman" w:hAnsi="Times New Roman" w:cs="Times New Roman"/>
          <w:color w:val="000000"/>
          <w:sz w:val="25"/>
          <w:szCs w:val="25"/>
        </w:rPr>
        <w:t> приема на обучение по основным общеобразовательным программам должны обеспечивать прием всех граждан, которые имеют право на получение общего образования соответствующего уровня, если иное не предусмотрено настоящим Федеральным законом.</w:t>
      </w:r>
    </w:p>
    <w:p w:rsidR="00117D08" w:rsidRPr="00117D08" w:rsidRDefault="00117D08" w:rsidP="00117D08">
      <w:pPr>
        <w:shd w:val="clear" w:color="auto" w:fill="FFFFFF"/>
        <w:spacing w:after="0" w:line="301" w:lineRule="atLeast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117D08">
        <w:rPr>
          <w:rFonts w:ascii="Times New Roman" w:eastAsia="Times New Roman" w:hAnsi="Times New Roman" w:cs="Times New Roman"/>
          <w:color w:val="000000"/>
          <w:sz w:val="25"/>
          <w:szCs w:val="25"/>
        </w:rPr>
        <w:t>3. Правила приема в государственные образовательные организации субъектов Российской Федерации и муниципальные образовательные организации на обучение по основным общеобразовательным программам должны обеспечивать также прием в образовательную организацию граждан, имеющих право на получение общего образования соответствующего уровня и проживающих на территории, за которой закреплена указанная образовательная организация.</w:t>
      </w:r>
    </w:p>
    <w:p w:rsidR="00117D08" w:rsidRPr="00117D08" w:rsidRDefault="00117D08" w:rsidP="00117D08">
      <w:pPr>
        <w:shd w:val="clear" w:color="auto" w:fill="FFFFFF"/>
        <w:spacing w:before="175" w:after="0" w:line="301" w:lineRule="atLeast"/>
        <w:rPr>
          <w:rFonts w:ascii="Times New Roman" w:eastAsia="Times New Roman" w:hAnsi="Times New Roman" w:cs="Times New Roman"/>
          <w:color w:val="828282"/>
          <w:sz w:val="23"/>
          <w:szCs w:val="23"/>
        </w:rPr>
      </w:pPr>
      <w:r w:rsidRPr="00117D08">
        <w:rPr>
          <w:rFonts w:ascii="Times New Roman" w:eastAsia="Times New Roman" w:hAnsi="Times New Roman" w:cs="Times New Roman"/>
          <w:color w:val="828282"/>
          <w:sz w:val="23"/>
          <w:szCs w:val="23"/>
        </w:rPr>
        <w:t>(в ред. Федерального </w:t>
      </w:r>
      <w:hyperlink r:id="rId7" w:anchor="dst100011" w:history="1">
        <w:r w:rsidRPr="00117D08">
          <w:rPr>
            <w:rFonts w:ascii="Times New Roman" w:eastAsia="Times New Roman" w:hAnsi="Times New Roman" w:cs="Times New Roman"/>
            <w:color w:val="1A0DAB"/>
            <w:sz w:val="23"/>
            <w:u w:val="single"/>
          </w:rPr>
          <w:t>закона</w:t>
        </w:r>
      </w:hyperlink>
      <w:r w:rsidRPr="00117D08">
        <w:rPr>
          <w:rFonts w:ascii="Times New Roman" w:eastAsia="Times New Roman" w:hAnsi="Times New Roman" w:cs="Times New Roman"/>
          <w:color w:val="828282"/>
          <w:sz w:val="23"/>
          <w:szCs w:val="23"/>
        </w:rPr>
        <w:t> от 18.03.2020 N 53-ФЗ)</w:t>
      </w:r>
    </w:p>
    <w:p w:rsidR="00117D08" w:rsidRPr="00117D08" w:rsidRDefault="00117D08" w:rsidP="00117D08">
      <w:pPr>
        <w:shd w:val="clear" w:color="auto" w:fill="FFFFFF"/>
        <w:spacing w:before="175" w:after="0" w:line="301" w:lineRule="atLeast"/>
        <w:rPr>
          <w:rFonts w:ascii="Times New Roman" w:eastAsia="Times New Roman" w:hAnsi="Times New Roman" w:cs="Times New Roman"/>
          <w:color w:val="828282"/>
          <w:sz w:val="23"/>
          <w:szCs w:val="23"/>
        </w:rPr>
      </w:pPr>
      <w:r w:rsidRPr="00117D08">
        <w:rPr>
          <w:rFonts w:ascii="Times New Roman" w:eastAsia="Times New Roman" w:hAnsi="Times New Roman" w:cs="Times New Roman"/>
          <w:color w:val="828282"/>
          <w:sz w:val="23"/>
          <w:szCs w:val="23"/>
        </w:rPr>
        <w:t>(см. текст в предыдущей </w:t>
      </w:r>
      <w:hyperlink r:id="rId8" w:history="1">
        <w:r w:rsidRPr="00117D08">
          <w:rPr>
            <w:rFonts w:ascii="Times New Roman" w:eastAsia="Times New Roman" w:hAnsi="Times New Roman" w:cs="Times New Roman"/>
            <w:color w:val="1A0DAB"/>
            <w:sz w:val="23"/>
            <w:u w:val="single"/>
          </w:rPr>
          <w:t>редакции</w:t>
        </w:r>
      </w:hyperlink>
      <w:r w:rsidRPr="00117D08">
        <w:rPr>
          <w:rFonts w:ascii="Times New Roman" w:eastAsia="Times New Roman" w:hAnsi="Times New Roman" w:cs="Times New Roman"/>
          <w:color w:val="828282"/>
          <w:sz w:val="23"/>
          <w:szCs w:val="23"/>
        </w:rPr>
        <w:t>)</w:t>
      </w:r>
    </w:p>
    <w:p w:rsidR="00117D08" w:rsidRPr="00117D08" w:rsidRDefault="00117D08" w:rsidP="00117D08">
      <w:pPr>
        <w:shd w:val="clear" w:color="auto" w:fill="FFFFFF"/>
        <w:spacing w:after="0" w:line="301" w:lineRule="atLeast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117D08">
        <w:rPr>
          <w:rFonts w:ascii="Times New Roman" w:eastAsia="Times New Roman" w:hAnsi="Times New Roman" w:cs="Times New Roman"/>
          <w:color w:val="000000"/>
          <w:sz w:val="25"/>
          <w:szCs w:val="25"/>
        </w:rPr>
        <w:t>3.1. Ребенок, в том числе усыновленный (удочеренный) или находящийся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имеет право преимущественного приема на обучение по основным общеобразовательным программам в государственную или муниципальную образовательную организацию, в которой обучаются его брат и (или) сестра (полнородные и неполнородные, усыновленные (удочеренные), дети, опекунами (попечителями) которых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ребенка, за исключением случаев, предусмотренных </w:t>
      </w:r>
      <w:hyperlink r:id="rId9" w:anchor="dst100903" w:history="1">
        <w:r w:rsidRPr="00117D08">
          <w:rPr>
            <w:rFonts w:ascii="Times New Roman" w:eastAsia="Times New Roman" w:hAnsi="Times New Roman" w:cs="Times New Roman"/>
            <w:color w:val="1A0DAB"/>
            <w:sz w:val="25"/>
            <w:u w:val="single"/>
          </w:rPr>
          <w:t>частями 5</w:t>
        </w:r>
      </w:hyperlink>
      <w:r w:rsidRPr="00117D08">
        <w:rPr>
          <w:rFonts w:ascii="Times New Roman" w:eastAsia="Times New Roman" w:hAnsi="Times New Roman" w:cs="Times New Roman"/>
          <w:color w:val="000000"/>
          <w:sz w:val="25"/>
          <w:szCs w:val="25"/>
        </w:rPr>
        <w:t> и </w:t>
      </w:r>
      <w:hyperlink r:id="rId10" w:anchor="dst688" w:history="1">
        <w:r w:rsidRPr="00117D08">
          <w:rPr>
            <w:rFonts w:ascii="Times New Roman" w:eastAsia="Times New Roman" w:hAnsi="Times New Roman" w:cs="Times New Roman"/>
            <w:color w:val="1A0DAB"/>
            <w:sz w:val="25"/>
            <w:u w:val="single"/>
          </w:rPr>
          <w:t>6</w:t>
        </w:r>
      </w:hyperlink>
      <w:r w:rsidRPr="00117D08">
        <w:rPr>
          <w:rFonts w:ascii="Times New Roman" w:eastAsia="Times New Roman" w:hAnsi="Times New Roman" w:cs="Times New Roman"/>
          <w:color w:val="000000"/>
          <w:sz w:val="25"/>
          <w:szCs w:val="25"/>
        </w:rPr>
        <w:t> настоящей статьи.</w:t>
      </w:r>
    </w:p>
    <w:p w:rsidR="00117D08" w:rsidRPr="00117D08" w:rsidRDefault="00117D08" w:rsidP="00117D08">
      <w:pPr>
        <w:shd w:val="clear" w:color="auto" w:fill="FFFFFF"/>
        <w:spacing w:before="175" w:after="0" w:line="301" w:lineRule="atLeast"/>
        <w:rPr>
          <w:rFonts w:ascii="Times New Roman" w:eastAsia="Times New Roman" w:hAnsi="Times New Roman" w:cs="Times New Roman"/>
          <w:color w:val="828282"/>
          <w:sz w:val="23"/>
          <w:szCs w:val="23"/>
        </w:rPr>
      </w:pPr>
      <w:r w:rsidRPr="00117D08">
        <w:rPr>
          <w:rFonts w:ascii="Times New Roman" w:eastAsia="Times New Roman" w:hAnsi="Times New Roman" w:cs="Times New Roman"/>
          <w:color w:val="828282"/>
          <w:sz w:val="23"/>
          <w:szCs w:val="23"/>
        </w:rPr>
        <w:t>(часть 3.1 в ред. Федерального </w:t>
      </w:r>
      <w:hyperlink r:id="rId11" w:anchor="dst100012" w:history="1">
        <w:r w:rsidRPr="00117D08">
          <w:rPr>
            <w:rFonts w:ascii="Times New Roman" w:eastAsia="Times New Roman" w:hAnsi="Times New Roman" w:cs="Times New Roman"/>
            <w:color w:val="1A0DAB"/>
            <w:sz w:val="23"/>
            <w:u w:val="single"/>
          </w:rPr>
          <w:t>закона</w:t>
        </w:r>
      </w:hyperlink>
      <w:r w:rsidRPr="00117D08">
        <w:rPr>
          <w:rFonts w:ascii="Times New Roman" w:eastAsia="Times New Roman" w:hAnsi="Times New Roman" w:cs="Times New Roman"/>
          <w:color w:val="828282"/>
          <w:sz w:val="23"/>
          <w:szCs w:val="23"/>
        </w:rPr>
        <w:t> от 21.11.2022 N 465-ФЗ)</w:t>
      </w:r>
    </w:p>
    <w:p w:rsidR="00117D08" w:rsidRPr="00117D08" w:rsidRDefault="00117D08" w:rsidP="00117D08">
      <w:pPr>
        <w:shd w:val="clear" w:color="auto" w:fill="FFFFFF"/>
        <w:spacing w:before="175" w:after="0" w:line="301" w:lineRule="atLeast"/>
        <w:rPr>
          <w:rFonts w:ascii="Times New Roman" w:eastAsia="Times New Roman" w:hAnsi="Times New Roman" w:cs="Times New Roman"/>
          <w:color w:val="828282"/>
          <w:sz w:val="23"/>
          <w:szCs w:val="23"/>
        </w:rPr>
      </w:pPr>
      <w:r w:rsidRPr="00117D08">
        <w:rPr>
          <w:rFonts w:ascii="Times New Roman" w:eastAsia="Times New Roman" w:hAnsi="Times New Roman" w:cs="Times New Roman"/>
          <w:color w:val="828282"/>
          <w:sz w:val="23"/>
          <w:szCs w:val="23"/>
        </w:rPr>
        <w:t>(см. текст в предыдущей </w:t>
      </w:r>
      <w:hyperlink r:id="rId12" w:history="1">
        <w:r w:rsidRPr="00117D08">
          <w:rPr>
            <w:rFonts w:ascii="Times New Roman" w:eastAsia="Times New Roman" w:hAnsi="Times New Roman" w:cs="Times New Roman"/>
            <w:color w:val="1A0DAB"/>
            <w:sz w:val="23"/>
            <w:u w:val="single"/>
          </w:rPr>
          <w:t>редакции</w:t>
        </w:r>
      </w:hyperlink>
      <w:r w:rsidRPr="00117D08">
        <w:rPr>
          <w:rFonts w:ascii="Times New Roman" w:eastAsia="Times New Roman" w:hAnsi="Times New Roman" w:cs="Times New Roman"/>
          <w:color w:val="828282"/>
          <w:sz w:val="23"/>
          <w:szCs w:val="23"/>
        </w:rPr>
        <w:t>)</w:t>
      </w:r>
    </w:p>
    <w:p w:rsidR="00117D08" w:rsidRPr="00117D08" w:rsidRDefault="00117D08" w:rsidP="00117D08">
      <w:pPr>
        <w:shd w:val="clear" w:color="auto" w:fill="FDFDFD"/>
        <w:spacing w:after="0" w:line="301" w:lineRule="atLeast"/>
        <w:rPr>
          <w:rFonts w:ascii="PT Sans" w:eastAsia="Times New Roman" w:hAnsi="PT Sans" w:cs="Times New Roman"/>
          <w:color w:val="0E0E0E"/>
          <w:sz w:val="18"/>
          <w:szCs w:val="18"/>
        </w:rPr>
      </w:pPr>
      <w:r w:rsidRPr="00117D08">
        <w:rPr>
          <w:rFonts w:ascii="PT Sans" w:eastAsia="Times New Roman" w:hAnsi="PT Sans" w:cs="Times New Roman"/>
          <w:color w:val="0E0E0E"/>
          <w:sz w:val="18"/>
          <w:szCs w:val="18"/>
        </w:rPr>
        <w:t>Что могут предпринять родители при отказе принять ребенка в детский сад</w:t>
      </w:r>
    </w:p>
    <w:p w:rsidR="00117D08" w:rsidRPr="00117D08" w:rsidRDefault="00117D08" w:rsidP="00117D08">
      <w:pPr>
        <w:shd w:val="clear" w:color="auto" w:fill="FFFFFF"/>
        <w:spacing w:after="0" w:line="301" w:lineRule="atLeast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117D08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4. В приеме в государственную или муниципальную образовательную организацию может быть отказано только по причине отсутствия в ней свободных мест, за </w:t>
      </w:r>
      <w:r w:rsidRPr="00117D08">
        <w:rPr>
          <w:rFonts w:ascii="Times New Roman" w:eastAsia="Times New Roman" w:hAnsi="Times New Roman" w:cs="Times New Roman"/>
          <w:color w:val="000000"/>
          <w:sz w:val="25"/>
          <w:szCs w:val="25"/>
        </w:rPr>
        <w:lastRenderedPageBreak/>
        <w:t>исключением случаев, предусмотренных </w:t>
      </w:r>
      <w:hyperlink r:id="rId13" w:anchor="dst100903" w:history="1">
        <w:r w:rsidRPr="00117D08">
          <w:rPr>
            <w:rFonts w:ascii="Times New Roman" w:eastAsia="Times New Roman" w:hAnsi="Times New Roman" w:cs="Times New Roman"/>
            <w:color w:val="1A0DAB"/>
            <w:sz w:val="25"/>
            <w:u w:val="single"/>
          </w:rPr>
          <w:t>частями 5</w:t>
        </w:r>
      </w:hyperlink>
      <w:r w:rsidRPr="00117D08">
        <w:rPr>
          <w:rFonts w:ascii="Times New Roman" w:eastAsia="Times New Roman" w:hAnsi="Times New Roman" w:cs="Times New Roman"/>
          <w:color w:val="000000"/>
          <w:sz w:val="25"/>
          <w:szCs w:val="25"/>
        </w:rPr>
        <w:t> и </w:t>
      </w:r>
      <w:hyperlink r:id="rId14" w:anchor="dst100904" w:history="1">
        <w:r w:rsidRPr="00117D08">
          <w:rPr>
            <w:rFonts w:ascii="Times New Roman" w:eastAsia="Times New Roman" w:hAnsi="Times New Roman" w:cs="Times New Roman"/>
            <w:color w:val="1A0DAB"/>
            <w:sz w:val="25"/>
            <w:u w:val="single"/>
          </w:rPr>
          <w:t>6</w:t>
        </w:r>
      </w:hyperlink>
      <w:r w:rsidRPr="00117D08">
        <w:rPr>
          <w:rFonts w:ascii="Times New Roman" w:eastAsia="Times New Roman" w:hAnsi="Times New Roman" w:cs="Times New Roman"/>
          <w:color w:val="000000"/>
          <w:sz w:val="25"/>
          <w:szCs w:val="25"/>
        </w:rPr>
        <w:t> настоящей статьи и </w:t>
      </w:r>
      <w:hyperlink r:id="rId15" w:anchor="dst101173" w:history="1">
        <w:r w:rsidRPr="00117D08">
          <w:rPr>
            <w:rFonts w:ascii="Times New Roman" w:eastAsia="Times New Roman" w:hAnsi="Times New Roman" w:cs="Times New Roman"/>
            <w:color w:val="1A0DAB"/>
            <w:sz w:val="25"/>
            <w:u w:val="single"/>
          </w:rPr>
          <w:t>статьей 88</w:t>
        </w:r>
      </w:hyperlink>
      <w:r w:rsidRPr="00117D08">
        <w:rPr>
          <w:rFonts w:ascii="Times New Roman" w:eastAsia="Times New Roman" w:hAnsi="Times New Roman" w:cs="Times New Roman"/>
          <w:color w:val="000000"/>
          <w:sz w:val="25"/>
          <w:szCs w:val="25"/>
        </w:rPr>
        <w:t> настоящего Федерального закона. В случае отсутствия мест в государственной или муниципальной образовательной организации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образования.</w:t>
      </w:r>
    </w:p>
    <w:p w:rsidR="00117D08" w:rsidRPr="00117D08" w:rsidRDefault="00117D08" w:rsidP="00117D08">
      <w:pPr>
        <w:shd w:val="clear" w:color="auto" w:fill="FFFFFF"/>
        <w:spacing w:after="0" w:line="301" w:lineRule="atLeast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117D08">
        <w:rPr>
          <w:rFonts w:ascii="Times New Roman" w:eastAsia="Times New Roman" w:hAnsi="Times New Roman" w:cs="Times New Roman"/>
          <w:color w:val="000000"/>
          <w:sz w:val="25"/>
          <w:szCs w:val="25"/>
        </w:rPr>
        <w:t>4.1. Прием на обучение по образовательным программам дошкольного образования в государственные или муниципальные образовательные организации, реализующие образовательные программы дошкольного образования, осуществляется по направлению органа исполнительной власти субъекта Российской Федерации, осуществляющего государственное управление в сфере образования, или органа местного самоуправления, осуществляющего управление в сфере образования, посредством использования региональных информационных систем, указанных в </w:t>
      </w:r>
      <w:hyperlink r:id="rId16" w:anchor="dst313" w:history="1">
        <w:r w:rsidRPr="00117D08">
          <w:rPr>
            <w:rFonts w:ascii="Times New Roman" w:eastAsia="Times New Roman" w:hAnsi="Times New Roman" w:cs="Times New Roman"/>
            <w:color w:val="1A0DAB"/>
            <w:sz w:val="25"/>
            <w:u w:val="single"/>
          </w:rPr>
          <w:t>части 14 статьи 98</w:t>
        </w:r>
      </w:hyperlink>
      <w:r w:rsidRPr="00117D08">
        <w:rPr>
          <w:rFonts w:ascii="Times New Roman" w:eastAsia="Times New Roman" w:hAnsi="Times New Roman" w:cs="Times New Roman"/>
          <w:color w:val="000000"/>
          <w:sz w:val="25"/>
          <w:szCs w:val="25"/>
        </w:rPr>
        <w:t> настоящего Федерального закона.</w:t>
      </w:r>
    </w:p>
    <w:p w:rsidR="00117D08" w:rsidRPr="00117D08" w:rsidRDefault="00117D08" w:rsidP="00117D08">
      <w:pPr>
        <w:shd w:val="clear" w:color="auto" w:fill="FFFFFF"/>
        <w:spacing w:before="175" w:after="0" w:line="301" w:lineRule="atLeast"/>
        <w:rPr>
          <w:rFonts w:ascii="Times New Roman" w:eastAsia="Times New Roman" w:hAnsi="Times New Roman" w:cs="Times New Roman"/>
          <w:color w:val="828282"/>
          <w:sz w:val="23"/>
          <w:szCs w:val="23"/>
        </w:rPr>
      </w:pPr>
      <w:r w:rsidRPr="00117D08">
        <w:rPr>
          <w:rFonts w:ascii="Times New Roman" w:eastAsia="Times New Roman" w:hAnsi="Times New Roman" w:cs="Times New Roman"/>
          <w:color w:val="828282"/>
          <w:sz w:val="23"/>
          <w:szCs w:val="23"/>
        </w:rPr>
        <w:t>(часть 4.1 введена Федеральным </w:t>
      </w:r>
      <w:hyperlink r:id="rId17" w:anchor="dst100009" w:history="1">
        <w:r w:rsidRPr="00117D08">
          <w:rPr>
            <w:rFonts w:ascii="Times New Roman" w:eastAsia="Times New Roman" w:hAnsi="Times New Roman" w:cs="Times New Roman"/>
            <w:color w:val="1A0DAB"/>
            <w:sz w:val="23"/>
            <w:u w:val="single"/>
          </w:rPr>
          <w:t>законом</w:t>
        </w:r>
      </w:hyperlink>
      <w:r w:rsidRPr="00117D08">
        <w:rPr>
          <w:rFonts w:ascii="Times New Roman" w:eastAsia="Times New Roman" w:hAnsi="Times New Roman" w:cs="Times New Roman"/>
          <w:color w:val="828282"/>
          <w:sz w:val="23"/>
          <w:szCs w:val="23"/>
        </w:rPr>
        <w:t> от 27.12.2019 N 515-ФЗ)</w:t>
      </w:r>
    </w:p>
    <w:p w:rsidR="00117D08" w:rsidRPr="00117D08" w:rsidRDefault="00117D08" w:rsidP="00117D08">
      <w:pPr>
        <w:shd w:val="clear" w:color="auto" w:fill="F4F3F8"/>
        <w:spacing w:after="0" w:line="275" w:lineRule="atLeast"/>
        <w:rPr>
          <w:rFonts w:ascii="Times New Roman" w:eastAsia="Times New Roman" w:hAnsi="Times New Roman" w:cs="Times New Roman"/>
          <w:color w:val="392C69"/>
          <w:sz w:val="23"/>
          <w:szCs w:val="23"/>
        </w:rPr>
      </w:pPr>
      <w:r w:rsidRPr="00117D08">
        <w:rPr>
          <w:rFonts w:ascii="Times New Roman" w:eastAsia="Times New Roman" w:hAnsi="Times New Roman" w:cs="Times New Roman"/>
          <w:color w:val="392C69"/>
          <w:sz w:val="23"/>
          <w:szCs w:val="23"/>
        </w:rPr>
        <w:t>КонсультантПлюс: примечание.</w:t>
      </w:r>
    </w:p>
    <w:p w:rsidR="00117D08" w:rsidRPr="00117D08" w:rsidRDefault="00117D08" w:rsidP="00117D08">
      <w:pPr>
        <w:shd w:val="clear" w:color="auto" w:fill="F4F3F8"/>
        <w:spacing w:after="0" w:line="275" w:lineRule="atLeast"/>
        <w:rPr>
          <w:rFonts w:ascii="Times New Roman" w:eastAsia="Times New Roman" w:hAnsi="Times New Roman" w:cs="Times New Roman"/>
          <w:color w:val="392C69"/>
          <w:sz w:val="23"/>
          <w:szCs w:val="23"/>
        </w:rPr>
      </w:pPr>
      <w:r w:rsidRPr="00117D08">
        <w:rPr>
          <w:rFonts w:ascii="Times New Roman" w:eastAsia="Times New Roman" w:hAnsi="Times New Roman" w:cs="Times New Roman"/>
          <w:color w:val="392C69"/>
          <w:sz w:val="23"/>
          <w:szCs w:val="23"/>
        </w:rPr>
        <w:t>О выявлении конституционно-правового смысла ч. 5 ст. 67 см. </w:t>
      </w:r>
      <w:hyperlink r:id="rId18" w:anchor="dst100062" w:history="1">
        <w:r w:rsidRPr="00117D08">
          <w:rPr>
            <w:rFonts w:ascii="Times New Roman" w:eastAsia="Times New Roman" w:hAnsi="Times New Roman" w:cs="Times New Roman"/>
            <w:color w:val="0000FF"/>
            <w:sz w:val="23"/>
            <w:u w:val="single"/>
          </w:rPr>
          <w:t>Постановление</w:t>
        </w:r>
      </w:hyperlink>
      <w:r w:rsidRPr="00117D08">
        <w:rPr>
          <w:rFonts w:ascii="Times New Roman" w:eastAsia="Times New Roman" w:hAnsi="Times New Roman" w:cs="Times New Roman"/>
          <w:color w:val="392C69"/>
          <w:sz w:val="23"/>
          <w:szCs w:val="23"/>
        </w:rPr>
        <w:t> КС РФ от 23.07.2020 N 39-П.</w:t>
      </w:r>
    </w:p>
    <w:p w:rsidR="00117D08" w:rsidRPr="00117D08" w:rsidRDefault="00117D08" w:rsidP="00117D08">
      <w:pPr>
        <w:shd w:val="clear" w:color="auto" w:fill="FFFFFF"/>
        <w:spacing w:after="0" w:line="301" w:lineRule="atLeast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117D08">
        <w:rPr>
          <w:rFonts w:ascii="Times New Roman" w:eastAsia="Times New Roman" w:hAnsi="Times New Roman" w:cs="Times New Roman"/>
          <w:color w:val="000000"/>
          <w:sz w:val="25"/>
          <w:szCs w:val="25"/>
        </w:rPr>
        <w:t>5. Организация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порядке, которые предусмотрены законодательством субъекта Российской Федерации.</w:t>
      </w:r>
    </w:p>
    <w:p w:rsidR="00117D08" w:rsidRPr="00117D08" w:rsidRDefault="00117D08" w:rsidP="00117D08">
      <w:pPr>
        <w:shd w:val="clear" w:color="auto" w:fill="FFFFFF"/>
        <w:spacing w:after="0" w:line="301" w:lineRule="atLeast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117D08">
        <w:rPr>
          <w:rFonts w:ascii="Times New Roman" w:eastAsia="Times New Roman" w:hAnsi="Times New Roman" w:cs="Times New Roman"/>
          <w:color w:val="000000"/>
          <w:sz w:val="25"/>
          <w:szCs w:val="25"/>
        </w:rPr>
        <w:t>6. Организация конкурса или индивидуального отбора при приеме либо переводе граждан для получения общего образования в образовательных организациях, реализующих образовательные программы основного общего и среднего общего образования, интегрированные с дополнительными образовательными программами спортивной подготовки, или образовательные программы среднего профессионального образования в области искусств, интегрированные с образовательными программами основного общего и среднего общего образования, осуществляется на основании оценки способностей к занятию отдельным видом искусства или спорта, а также при отсутствии противопоказаний к занятию соответствующим видом спорта.</w:t>
      </w:r>
    </w:p>
    <w:p w:rsidR="00117D08" w:rsidRPr="00117D08" w:rsidRDefault="00117D08" w:rsidP="00117D08">
      <w:pPr>
        <w:shd w:val="clear" w:color="auto" w:fill="FFFFFF"/>
        <w:spacing w:before="175" w:after="0" w:line="301" w:lineRule="atLeast"/>
        <w:rPr>
          <w:rFonts w:ascii="Times New Roman" w:eastAsia="Times New Roman" w:hAnsi="Times New Roman" w:cs="Times New Roman"/>
          <w:color w:val="828282"/>
          <w:sz w:val="23"/>
          <w:szCs w:val="23"/>
        </w:rPr>
      </w:pPr>
      <w:r w:rsidRPr="00117D08">
        <w:rPr>
          <w:rFonts w:ascii="Times New Roman" w:eastAsia="Times New Roman" w:hAnsi="Times New Roman" w:cs="Times New Roman"/>
          <w:color w:val="828282"/>
          <w:sz w:val="23"/>
          <w:szCs w:val="23"/>
        </w:rPr>
        <w:t>(в ред. Федерального </w:t>
      </w:r>
      <w:hyperlink r:id="rId19" w:anchor="dst100156" w:history="1">
        <w:r w:rsidRPr="00117D08">
          <w:rPr>
            <w:rFonts w:ascii="Times New Roman" w:eastAsia="Times New Roman" w:hAnsi="Times New Roman" w:cs="Times New Roman"/>
            <w:color w:val="1A0DAB"/>
            <w:sz w:val="23"/>
            <w:u w:val="single"/>
          </w:rPr>
          <w:t>закона</w:t>
        </w:r>
      </w:hyperlink>
      <w:r w:rsidRPr="00117D08">
        <w:rPr>
          <w:rFonts w:ascii="Times New Roman" w:eastAsia="Times New Roman" w:hAnsi="Times New Roman" w:cs="Times New Roman"/>
          <w:color w:val="828282"/>
          <w:sz w:val="23"/>
          <w:szCs w:val="23"/>
        </w:rPr>
        <w:t> от 30.04.2021 N 127-ФЗ)</w:t>
      </w:r>
    </w:p>
    <w:p w:rsidR="00117D08" w:rsidRPr="00117D08" w:rsidRDefault="00117D08" w:rsidP="00117D08">
      <w:pPr>
        <w:shd w:val="clear" w:color="auto" w:fill="FFFFFF"/>
        <w:spacing w:before="175" w:after="0" w:line="301" w:lineRule="atLeast"/>
        <w:rPr>
          <w:rFonts w:ascii="Times New Roman" w:eastAsia="Times New Roman" w:hAnsi="Times New Roman" w:cs="Times New Roman"/>
          <w:color w:val="828282"/>
          <w:sz w:val="23"/>
          <w:szCs w:val="23"/>
        </w:rPr>
      </w:pPr>
      <w:r w:rsidRPr="00117D08">
        <w:rPr>
          <w:rFonts w:ascii="Times New Roman" w:eastAsia="Times New Roman" w:hAnsi="Times New Roman" w:cs="Times New Roman"/>
          <w:color w:val="828282"/>
          <w:sz w:val="23"/>
          <w:szCs w:val="23"/>
        </w:rPr>
        <w:t>(см. текст в предыдущей </w:t>
      </w:r>
      <w:hyperlink r:id="rId20" w:history="1">
        <w:r w:rsidRPr="00117D08">
          <w:rPr>
            <w:rFonts w:ascii="Times New Roman" w:eastAsia="Times New Roman" w:hAnsi="Times New Roman" w:cs="Times New Roman"/>
            <w:color w:val="1A0DAB"/>
            <w:sz w:val="23"/>
            <w:u w:val="single"/>
          </w:rPr>
          <w:t>редакции</w:t>
        </w:r>
      </w:hyperlink>
      <w:r w:rsidRPr="00117D08">
        <w:rPr>
          <w:rFonts w:ascii="Times New Roman" w:eastAsia="Times New Roman" w:hAnsi="Times New Roman" w:cs="Times New Roman"/>
          <w:color w:val="828282"/>
          <w:sz w:val="23"/>
          <w:szCs w:val="23"/>
        </w:rPr>
        <w:t>)</w:t>
      </w:r>
    </w:p>
    <w:p w:rsidR="009B4FD0" w:rsidRDefault="009B4FD0"/>
    <w:sectPr w:rsidR="009B4F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FELayout/>
  </w:compat>
  <w:rsids>
    <w:rsidRoot w:val="00117D08"/>
    <w:rsid w:val="00117D08"/>
    <w:rsid w:val="009B4F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17D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7D0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117D08"/>
    <w:rPr>
      <w:color w:val="0000FF"/>
      <w:u w:val="single"/>
    </w:rPr>
  </w:style>
  <w:style w:type="paragraph" w:customStyle="1" w:styleId="no-indent">
    <w:name w:val="no-indent"/>
    <w:basedOn w:val="a"/>
    <w:rsid w:val="00117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oc-rollbutton-text">
    <w:name w:val="doc-roll__button-text"/>
    <w:basedOn w:val="a0"/>
    <w:rsid w:val="00117D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97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23102">
          <w:marLeft w:val="0"/>
          <w:marRight w:val="0"/>
          <w:marTop w:val="0"/>
          <w:marBottom w:val="5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4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4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512802">
              <w:marLeft w:val="0"/>
              <w:marRight w:val="0"/>
              <w:marTop w:val="1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19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062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243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31438">
                  <w:marLeft w:val="0"/>
                  <w:marRight w:val="0"/>
                  <w:marTop w:val="0"/>
                  <w:marBottom w:val="0"/>
                  <w:divBdr>
                    <w:top w:val="single" w:sz="4" w:space="0" w:color="9F9FDA"/>
                    <w:left w:val="single" w:sz="4" w:space="0" w:color="9F9FDA"/>
                    <w:bottom w:val="single" w:sz="4" w:space="0" w:color="9F9FDA"/>
                    <w:right w:val="single" w:sz="4" w:space="0" w:color="9F9FDA"/>
                  </w:divBdr>
                  <w:divsChild>
                    <w:div w:id="1755860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165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0460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85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8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11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95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741158">
                  <w:marLeft w:val="0"/>
                  <w:marRight w:val="0"/>
                  <w:marTop w:val="0"/>
                  <w:marBottom w:val="0"/>
                  <w:divBdr>
                    <w:top w:val="single" w:sz="4" w:space="0" w:color="9F9FDA"/>
                    <w:left w:val="single" w:sz="4" w:space="0" w:color="9F9FDA"/>
                    <w:bottom w:val="single" w:sz="4" w:space="0" w:color="9F9FDA"/>
                    <w:right w:val="single" w:sz="4" w:space="0" w:color="9F9FDA"/>
                  </w:divBdr>
                  <w:divsChild>
                    <w:div w:id="1240401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397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8276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543549">
              <w:marLeft w:val="0"/>
              <w:marRight w:val="0"/>
              <w:marTop w:val="30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18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96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40174/16e2e6dcd017a68bc8b1a445142f9c86a69f3ffa/" TargetMode="External"/><Relationship Id="rId13" Type="http://schemas.openxmlformats.org/officeDocument/2006/relationships/hyperlink" Target="http://www.consultant.ru/document/cons_doc_LAW_440020/16e2e6dcd017a68bc8b1a445142f9c86a69f3ffa/" TargetMode="External"/><Relationship Id="rId18" Type="http://schemas.openxmlformats.org/officeDocument/2006/relationships/hyperlink" Target="http://www.consultant.ru/document/cons_doc_LAW_358195/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://www.consultant.ru/document/cons_doc_LAW_347929/3d0cac60971a511280cbba229d9b6329c07731f7/" TargetMode="External"/><Relationship Id="rId12" Type="http://schemas.openxmlformats.org/officeDocument/2006/relationships/hyperlink" Target="http://www.consultant.ru/document/cons_doc_LAW_140174/16e2e6dcd017a68bc8b1a445142f9c86a69f3ffa/" TargetMode="External"/><Relationship Id="rId17" Type="http://schemas.openxmlformats.org/officeDocument/2006/relationships/hyperlink" Target="http://www.consultant.ru/document/cons_doc_LAW_341758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consultant.ru/document/cons_doc_LAW_440020/07b2a433c35195c28c56a221a970dc3ce333fade/" TargetMode="External"/><Relationship Id="rId20" Type="http://schemas.openxmlformats.org/officeDocument/2006/relationships/hyperlink" Target="http://www.consultant.ru/document/cons_doc_LAW_140174/16e2e6dcd017a68bc8b1a445142f9c86a69f3ffa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429604/ba4718e375f61f3b5630fcce436b13ccac983826/" TargetMode="External"/><Relationship Id="rId11" Type="http://schemas.openxmlformats.org/officeDocument/2006/relationships/hyperlink" Target="http://www.consultant.ru/document/cons_doc_LAW_431855/b004fed0b70d0f223e4a81f8ad6cd92af90a7e3b/" TargetMode="External"/><Relationship Id="rId5" Type="http://schemas.openxmlformats.org/officeDocument/2006/relationships/hyperlink" Target="http://www.consultant.ru/document/cons_doc_LAW_99661/dc0b9959ca27fba1add9a97f0ae4a81af29efc9d/" TargetMode="External"/><Relationship Id="rId15" Type="http://schemas.openxmlformats.org/officeDocument/2006/relationships/hyperlink" Target="http://www.consultant.ru/document/cons_doc_LAW_440020/ee0038e04ffb83e5b34ca74d71f980e4c6ba7b06/" TargetMode="External"/><Relationship Id="rId10" Type="http://schemas.openxmlformats.org/officeDocument/2006/relationships/hyperlink" Target="http://www.consultant.ru/document/cons_doc_LAW_440020/16e2e6dcd017a68bc8b1a445142f9c86a69f3ffa/" TargetMode="External"/><Relationship Id="rId19" Type="http://schemas.openxmlformats.org/officeDocument/2006/relationships/hyperlink" Target="http://www.consultant.ru/document/cons_doc_LAW_439965/b004fed0b70d0f223e4a81f8ad6cd92af90a7e3b/" TargetMode="External"/><Relationship Id="rId4" Type="http://schemas.openxmlformats.org/officeDocument/2006/relationships/hyperlink" Target="http://www.consultant.ru/document/cons_doc_LAW_140174/" TargetMode="External"/><Relationship Id="rId9" Type="http://schemas.openxmlformats.org/officeDocument/2006/relationships/hyperlink" Target="http://www.consultant.ru/document/cons_doc_LAW_440020/16e2e6dcd017a68bc8b1a445142f9c86a69f3ffa/" TargetMode="External"/><Relationship Id="rId14" Type="http://schemas.openxmlformats.org/officeDocument/2006/relationships/hyperlink" Target="http://www.consultant.ru/document/cons_doc_LAW_440020/16e2e6dcd017a68bc8b1a445142f9c86a69f3ffa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1096</Words>
  <Characters>6250</Characters>
  <Application>Microsoft Office Word</Application>
  <DocSecurity>0</DocSecurity>
  <Lines>52</Lines>
  <Paragraphs>14</Paragraphs>
  <ScaleCrop>false</ScaleCrop>
  <Company/>
  <LinksUpToDate>false</LinksUpToDate>
  <CharactersWithSpaces>7332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ученика</dc:creator>
  <cp:keywords/>
  <dc:description/>
  <cp:lastModifiedBy>ученика</cp:lastModifiedBy>
  <cp:revision>2</cp:revision>
  <dcterms:created xsi:type="dcterms:W3CDTF">2023-03-20T17:29:00Z</dcterms:created>
  <dcterms:modified xsi:type="dcterms:W3CDTF">2023-03-20T17:29:00Z</dcterms:modified>
</cp:coreProperties>
</file>