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E6" w:rsidRPr="003562E6" w:rsidRDefault="003562E6" w:rsidP="003562E6">
      <w:pPr>
        <w:shd w:val="clear" w:color="auto" w:fill="FFFFFF"/>
        <w:spacing w:before="301" w:line="501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</w:pPr>
      <w:r w:rsidRPr="003562E6">
        <w:rPr>
          <w:rFonts w:ascii="Montserrat" w:eastAsia="Times New Roman" w:hAnsi="Montserrat" w:cs="Times New Roman"/>
          <w:b/>
          <w:bCs/>
          <w:color w:val="000000"/>
          <w:kern w:val="36"/>
          <w:sz w:val="40"/>
        </w:rPr>
        <w:t>МЕТОДИЧЕСКИЕ РЕКОМЕНДАЦИИ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b/>
          <w:bCs/>
          <w:color w:val="000000"/>
          <w:sz w:val="20"/>
        </w:rPr>
        <w:t>ПО ОБУЧЕНИЮ УЧАЩИХСЯ ПРАВИЛАМ БЕЗОПАСНОГО ПОВЕДЕНИЯ В ИНТЕРНЕТ-ПРОСТРАНСТВЕ, ПРОФИЛАКТИКЕ ИНТЕРНЕТ-ЗАВИСИМОСТИ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Методические рекомендации разработаны с целью обеспечения реализации образовательными организациями системы мероприятий, направленных на обучение учащихся правилам безопасного поведения в интернет-пространстве, профилактику интернет-зависимости, националистических проявлений в молодежной среде и устранение риска вовлечения подростков в противоправную деятельность. Рекомендации разработаны на основании письма Министерства образования и науки Мурманской области от 12.12.2014 №17-02/9115-ИК «О методическом обеспечении деятельности по противодействию экстремизму среди обучающихся и профилактике интернет-зависимости».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No 436-ФЗ «О защите детей от информации, причиняющей вред их здоровью и развитию»).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В Интернете, как и в реальной жизни, учащихся подстерегают опасности: доступность нежелательного контента в социальных сетях, обман и вымогательство денег, платные СМС на короткие номера, пропаганда насилия и экстремизма, игромания и интернет-зависимость, склонение к суициду и т. п.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Интернет-зависимость — это навязчивое желание подключиться к Интернету и болезненная неспособность вовремя отключиться от Интернета. По данным различных исследований, интернет-зависимыми сегодня являются около 10 % пользователей во всём мире. В частности, некоторые учащиеся настолько увлекаются виртуальным пространством, что начинают предпочитать Интернет реальности, проводя за компьютером до 18 часов в день. Видами интернет-зависимости являются навязчивый веб-серфинг, пристрастие к виртуальному общению и виртуальным знакомствам (большие объёмы переписки, постоянное участие в чатах, веб-форумах, избыточность знакомых и друзей в сети), игровая зависимость — навязчивое увлечение компьютерными играми по сети.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Задача педагогов в связи с имеющимися рисками состоит в том, чтобы указать на эти риски, предостеречь от необдуманных поступков, сформировать у учащихся навыки критического отношения к получаемой в Интернете информации, воспитать культуру безопасного использования Интернет. Также следует обратить внимание на гигиенические требования, которые необходимо соблюдать при работе с компьютером:</w:t>
      </w:r>
    </w:p>
    <w:p w:rsidR="003562E6" w:rsidRPr="003562E6" w:rsidRDefault="003562E6" w:rsidP="003562E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школьникам среднего и старшего возраста можно проводить перед монитором до двух часов в день, устраивая 10-15-минутные перерывы каждые полчаса;</w:t>
      </w:r>
    </w:p>
    <w:p w:rsidR="003562E6" w:rsidRPr="003562E6" w:rsidRDefault="003562E6" w:rsidP="003562E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ребенок младшего возраста может находиться за компьютером не более 15 минут в день, в условиях классно-урочной деятельности – не более одного урока, а при наличии противопоказаний офтальмолога – только 10 минут, не более 3 раз в неделю;</w:t>
      </w:r>
    </w:p>
    <w:p w:rsidR="003562E6" w:rsidRPr="003562E6" w:rsidRDefault="003562E6" w:rsidP="003562E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лучше работать за компьютером в первой половине дня;</w:t>
      </w:r>
    </w:p>
    <w:p w:rsidR="003562E6" w:rsidRPr="003562E6" w:rsidRDefault="003562E6" w:rsidP="003562E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комната должна быть хорошо освещена;</w:t>
      </w:r>
    </w:p>
    <w:p w:rsidR="003562E6" w:rsidRPr="003562E6" w:rsidRDefault="003562E6" w:rsidP="003562E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при работе за компьютером следить за осанкой, мебель должна соответствовать росту;</w:t>
      </w:r>
    </w:p>
    <w:p w:rsidR="003562E6" w:rsidRPr="003562E6" w:rsidRDefault="003562E6" w:rsidP="003562E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расстояние от глаз до монитора – 60 см;</w:t>
      </w:r>
    </w:p>
    <w:p w:rsidR="003562E6" w:rsidRPr="003562E6" w:rsidRDefault="003562E6" w:rsidP="003562E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периодически делать зарядку для глаз.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учащихся, которая содержит такое направление, как формирование культуры здорового и безопасного образа жизни. В рамках этой программы может осуществляться информационно-просветительская работа среди школьников, пропагандирующая важность владения навыками безопасной работы в сети Интернет.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В образовательных организациях необходимо проводить занятия для учащихся по основам информационной безопасности («основы медиа- безопасности»); знакомить родителей с современными программно- техническими средствами (сетевыми фильтрами, программами «родительский контроль»), </w:t>
      </w: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lastRenderedPageBreak/>
        <w:t>ограничивающими доступ детей и подростков к ресурсам сети Интернет, несовместимыми с задачами воспитания; проводить специальные мероприятия по вопросам информационной безопасности несовершеннолетних.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В качестве возможного варианта предоставления учащимся соответствующих знаний может быть использована учебная программа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«Интернет: возможности, компетенции, безопасность», разработанной специалистами факультета психологии МГУ им. М.В. Ломоносова,Федерального института развития образования и Фонда Развития Интернет, рекомендованная Министерством образования и науки РФ (</w:t>
      </w:r>
      <w:hyperlink r:id="rId5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http://detionline.com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– главная страница, </w:t>
      </w:r>
      <w:hyperlink r:id="rId6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http://detionline.com/internet-</w:t>
        </w:r>
      </w:hyperlink>
      <w:hyperlink r:id="rId7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project/about</w:t>
        </w:r>
      </w:hyperlink>
      <w:hyperlink r:id="rId8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http://detionline.com/assets/files/research/BookTheorye.pdf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теория, </w:t>
      </w:r>
      <w:hyperlink r:id="rId9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http://detionline.com/assets/files/research/Book_Praktikum.pdf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— практика)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Содержание программы направлено на обучение учащихся полезному и безопасному использованию сети Интернет и социальных сетей, обучению критической оценке онлайн контента и навыкам сетевой коммуникации. Авторами программы разработано методическое пособие для преподавателей и практикумы для проведения уроков, а также запущен интернет-ресурс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«Разбираем Интернет» (</w:t>
      </w:r>
      <w:hyperlink r:id="rId10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www.razbiraeminternet.ru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). На этом сайте в игровой форме представлены мультимедийные средства обучения для детей и подростков, надо рекомендовать обучающимся посещать этот сайт.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Содержательная часть и объем учебного курса может определяться индивидуально, в зависимости от потребностей конкретной общеобразовательной организации и учащихся. Обучение навыкам безопасного и эффективного использования интернет-ресурсов возможно в рамках учебного курса «Основы безопасности жизнедеятельности» и в рамках программ факультативов, кружков, элективных курсов, а также индивидуальных учебных планов, реализуемых образовательными организациями. Материалы бесплатны и доступны для скачивания </w:t>
      </w:r>
      <w:hyperlink r:id="rId11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www.razbiraeminternet.ru/teacher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Академией повышения квалификации и профессиональной переподготовки работников образования (г.Москва) разработан учебно- методический комплект «Здоровье и безопасность детей в мире компьютерных технологий и Интернет». УМК разработан с учетом потребностей образовательных организаций в области безопасной работы в Интернет и ориентирован на руководителей, методистов, педагогов, заинтересованных в повышении своей компетентности в области безопасного применения ИКТ. Методическое приложение к программе можно использовать при организации просветительской работы с родителями и учащимися. </w:t>
      </w:r>
      <w:hyperlink r:id="rId12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https://edu.tatar.ru/upload/images/files/children_health_and_care_in_it.pdf</w:t>
        </w:r>
      </w:hyperlink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Рекомендации по безопасному использованию Интернета для несовершеннолетних и их родителей даны и на сайте Майкрософт.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13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http://www.microsoft.com/ru-ru/security/family-safety/kids-social.aspx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, </w:t>
      </w:r>
      <w:hyperlink r:id="rId14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http://www.microsoft.com/ru-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15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ru/security/default.aspx.</w:t>
        </w:r>
      </w:hyperlink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Рекомендуется провести анкетирование обучающихся и родителей по вопросам безопасного использования сети Интернет. Вопросы для анкетирования учащихся и родителей представлены на сайте «Детионлайн»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16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http://detionline.com/internet-project/competence-research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В письме Министерства образования и науки РФ от 25.12.13 № НТ- 1338/08 об учебной программе «Интернет: возможности, компетенции, безопасность» предлагаются модели уроков по вышеуказанной теме, даются рекомендации для учёта возрастных особенностей учащихся.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17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http://www.dagminobr.ru/documenty/informacionnie_pisma/pismo_3431018_ot_29_yanvarya_2014_g/print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При работе с младшими школьниками целесообразно использовать игровые методы, в том числе и Интернет — игру «Прогулка через Дикий Интернет Лес» (</w:t>
      </w:r>
      <w:hyperlink r:id="rId18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http://www.wildwebwoods.org/popup.php?lang=ru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), посвященную вопросам обеспечения безопасности в Интернете.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В основной школе учащиеся активно начинают использовать Интернет для разработки школьных проектов. Кроме того, они загружают музыку, пользуются электронной почтой, играют в онлайновые игры и так далее. Все более часто их любимым способом общения становится мгновенный обмен сообщениями. Для учащихся этого возраста желание выяснить, что они могут себе позволить делать без разрешения взрослых, </w:t>
      </w: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lastRenderedPageBreak/>
        <w:t>является абсолютно нормальным. Педагогам для обеспечения интернет-безопасности учащихся 10-15 лет необходимо:</w:t>
      </w:r>
    </w:p>
    <w:p w:rsidR="003562E6" w:rsidRPr="003562E6" w:rsidRDefault="003562E6" w:rsidP="003562E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познакомить учащихся с ответственным, достойным поведением в Интернете;</w:t>
      </w:r>
    </w:p>
    <w:p w:rsidR="003562E6" w:rsidRPr="003562E6" w:rsidRDefault="003562E6" w:rsidP="003562E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рассказать об основных опасностях и правилах безопасного использования сети Интернет;</w:t>
      </w:r>
    </w:p>
    <w:p w:rsidR="003562E6" w:rsidRPr="003562E6" w:rsidRDefault="003562E6" w:rsidP="003562E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убедить никогда не выдавать личную информацию, в том числе фамилию, имя, домашний адрес, номера телефонов, название школы, адрес электронной почты, фамилии друзей или родственников, свои имена в программах мгновенного обмена сообщениями, возраст или дату рождения, по электронной почте, в чатах, системах мгновенного обмена сообщениями, регистрационных формах, личных профилях и при регистрации на конкурсы в Интернете;</w:t>
      </w:r>
    </w:p>
    <w:p w:rsidR="003562E6" w:rsidRPr="003562E6" w:rsidRDefault="003562E6" w:rsidP="003562E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объяснить опасность личных встреч с друзьями по Интернету без присутствия взрослых;</w:t>
      </w:r>
    </w:p>
    <w:p w:rsidR="003562E6" w:rsidRPr="003562E6" w:rsidRDefault="003562E6" w:rsidP="003562E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убедить сообщать вам, если что-либо или кто-либо в сети тревожит или угрожает им.</w:t>
      </w:r>
    </w:p>
    <w:p w:rsidR="003562E6" w:rsidRPr="003562E6" w:rsidRDefault="003562E6" w:rsidP="003562E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ознакомь с правилами поведения на форумах и чатах, убедить их, что они не должны использовать сеть для хулиганства, распространения сплетен или угроз другим людям.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Организуя работу с учащимися старших классов по безопасному использованию информации в Интернете, следует обратить внимание на неформальные молодежные объединения, которые возникают в образовательной организации. Сетевая безопасность подростков – трудная задача, поскольку об Интернете они знают зачастую больше, чем их родители. Тем не менее, участие взрослых тоже необходимо:</w:t>
      </w:r>
    </w:p>
    <w:p w:rsidR="003562E6" w:rsidRPr="003562E6" w:rsidRDefault="003562E6" w:rsidP="003562E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Беседуйте с подростками об их друзьях в Интернете и о том, чем они занимаются. Спрашивайте о людях, с которыми подростки общаются по мгновенному обмену сообщениями, и убедитесь, что эти люди им знакомы.</w:t>
      </w:r>
    </w:p>
    <w:p w:rsidR="003562E6" w:rsidRPr="003562E6" w:rsidRDefault="003562E6" w:rsidP="003562E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Интересуйтесь, какими чатами и досками объявлений пользуются подростки, и с кем они общаются. Поощряйте использование модерируемых (контролируемых) чатов и настаивайте, чтобы они не общались с кем-то в приватном режиме.</w:t>
      </w:r>
    </w:p>
    <w:p w:rsidR="003562E6" w:rsidRPr="003562E6" w:rsidRDefault="003562E6" w:rsidP="003562E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Настаивайте, чтобы подростки осторожно соглашались или не соглашались вовсе на личные встречи с друзьями из Интернета. Напоминайте, какие опасности это может за собой повлечь.</w:t>
      </w:r>
    </w:p>
    <w:p w:rsidR="003562E6" w:rsidRPr="003562E6" w:rsidRDefault="003562E6" w:rsidP="003562E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Убедите подростков никогда не выдавать личную информацию по электронной почте, в чатах, системах мгновенного обмена сообщениями, регистрационных формах, личных профилях и при регистрации на конкурсы в Интернете. Напоминайте, чем это может обернуться.</w:t>
      </w:r>
    </w:p>
    <w:p w:rsidR="003562E6" w:rsidRPr="003562E6" w:rsidRDefault="003562E6" w:rsidP="003562E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Помогите подросткам защититься от спама. Научите их не выдавать в Интернете своего электронного адреса, не отвечать на нежелательные письма и использовать специальные почтовые фильтры.</w:t>
      </w:r>
    </w:p>
    <w:p w:rsidR="003562E6" w:rsidRPr="003562E6" w:rsidRDefault="003562E6" w:rsidP="003562E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Обсудите с подростками азартные сетевые игры и связанный с ними риск.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Результатами мероприятий по безопасному использованию Интернета могут стать как бумажные, так и электронные ресурсы, созданные учащимися: рисунки, сочинения (рассказы, сказки, стихи), буклеты, презентации. Интересной формой представления результатов могут стать театрализованные выступления и видеофильмы учащихся.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Для учащихся старших классов при создании материалов по безопасности можно использовать сервисы Интернета для совместной деятельности. Работа команды учащихся в этом случае можем проводиться дистанционно. Одним из примеров является схема «Безопасность детей в Интернете». </w:t>
      </w:r>
      <w:hyperlink r:id="rId19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http://www.mindmeister.com/ru/12485180/</w:t>
        </w:r>
      </w:hyperlink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Рекомендуем обратить внимание на создание условия для ознакомления с результатами творчества учащихся. Разработанные материалы можно размещать на сайте образовательной организации, в социальных сетях, блогах и сетевых сообществах.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Для эффективной профилактики интернет-зависимости,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правил, рисков предоставления детям средств связи с выходом в Интернет.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lastRenderedPageBreak/>
        <w:t>Возможно проведение бесед о работе учащихся в сети Интернет на классных и общешкольных родительских собраниях или при индивидуальных встречах; информирование через школьный сайт на страничке для родителей. На таких страничках можно разместить рекомендации по профилактике компьютерной зависимости у детей, по обеспечению безопасности детей в Интернете.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Примеры подобных страничек для родителей: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20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http://borovoeshc.ucoz.ru/load/shkola_bezopasnosti/bezopasnyj_internet_dlja_detej/7-1-0-109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— школьный сайт МКОУ Боровская ООШ, о программах родительского контроля.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21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http://nsportal.ru/site/112423/bezopasnyy-internet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школьный сайт </w:t>
      </w:r>
      <w:hyperlink r:id="rId22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МБОУ «Кипринская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hyperlink r:id="rId23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СОШ» Алтайский край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, статьи, советы родителям.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Эффективной мерой является установка на компьютер программного обеспечения с функциями «родительского контроля». Родителям можно порекомендовать установить на домашнем компьютере бесплатную программу «Интернет Цензор </w:t>
      </w:r>
      <w:hyperlink r:id="rId24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www.icensor.ru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Родителям могут быть даны следующие рекомендации по формированию у учащихся навыков безопасного поведения в сети Интернет:</w:t>
      </w:r>
    </w:p>
    <w:p w:rsidR="003562E6" w:rsidRPr="003562E6" w:rsidRDefault="003562E6" w:rsidP="003562E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Научите детей советоваться с вами перед раскрытием информации через электронную почту, чаты, доски объявлений, регистрационные формы и личные профили.</w:t>
      </w:r>
    </w:p>
    <w:p w:rsidR="003562E6" w:rsidRPr="003562E6" w:rsidRDefault="003562E6" w:rsidP="003562E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Научите детей не загружать программы, музыку или файлы без вашего разрешения.</w:t>
      </w:r>
    </w:p>
    <w:p w:rsidR="003562E6" w:rsidRPr="003562E6" w:rsidRDefault="003562E6" w:rsidP="003562E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Позволяйте заходить на детские сайты только с хорошей репутацией и контролируемым общением.</w:t>
      </w:r>
    </w:p>
    <w:p w:rsidR="003562E6" w:rsidRPr="003562E6" w:rsidRDefault="003562E6" w:rsidP="003562E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Беседуйте с детьми об их друзьях в Интернете и о том, чем они занимаются так, как если бы речь шла о друзьях в реальной жизни.</w:t>
      </w:r>
    </w:p>
    <w:p w:rsidR="003562E6" w:rsidRPr="003562E6" w:rsidRDefault="003562E6" w:rsidP="003562E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Приучите детей сообщать вам, если что-либо или кто-либо в сети тревожит или угрожает им. Оставайтесь спокойными и напомните детям, что они в безопасности, если рассказали вам. Похвалите их и побуждайте подойти еще раз, если случай повторится.</w:t>
      </w:r>
    </w:p>
    <w:p w:rsidR="003562E6" w:rsidRPr="003562E6" w:rsidRDefault="003562E6" w:rsidP="003562E6">
      <w:pPr>
        <w:shd w:val="clear" w:color="auto" w:fill="FFFFFF"/>
        <w:spacing w:before="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Единство родительских и педагогических усилий поможет оптимально использовать «плюсы» и нейтрализовать «минусы» работы с ресурсами всемирной Сети.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v</w:t>
      </w:r>
    </w:p>
    <w:p w:rsidR="003562E6" w:rsidRPr="003562E6" w:rsidRDefault="003562E6" w:rsidP="003562E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Интернет-ресурсы для педагогических работников:</w:t>
      </w:r>
    </w:p>
    <w:p w:rsidR="003562E6" w:rsidRPr="003562E6" w:rsidRDefault="003562E6" w:rsidP="003562E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25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http://www.fid.su/projects/deti-v-internete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сайт Фонда Развития Интернет.</w:t>
      </w:r>
    </w:p>
    <w:p w:rsidR="003562E6" w:rsidRPr="003562E6" w:rsidRDefault="003562E6" w:rsidP="003562E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26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http://content-filtering.ru/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сайт «Ваш личный интернет», советы, рекомендации для детей и родителей по безопасной работе в Интернет.</w:t>
      </w:r>
    </w:p>
    <w:p w:rsidR="003562E6" w:rsidRPr="003562E6" w:rsidRDefault="003562E6" w:rsidP="003562E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27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http://www.ligainternet.ru/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Лиги безопасного Интернета.</w:t>
      </w:r>
    </w:p>
    <w:p w:rsidR="003562E6" w:rsidRPr="003562E6" w:rsidRDefault="003562E6" w:rsidP="003562E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28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http://ppt4web.ru/informatika/bezopasnyjj-internet.html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презентации о безопасном Интернете.</w:t>
      </w:r>
    </w:p>
    <w:p w:rsidR="003562E6" w:rsidRPr="003562E6" w:rsidRDefault="003562E6" w:rsidP="003562E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29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http://www.microsoft.com/ru-ru/security/default.aspx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сайт Центра безопасности Майкрософт.</w:t>
      </w:r>
    </w:p>
    <w:p w:rsidR="003562E6" w:rsidRPr="003562E6" w:rsidRDefault="003562E6" w:rsidP="003562E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30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http://www.saferunet.org/children/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Центр безопасности Интернета в России.</w:t>
      </w:r>
    </w:p>
    <w:p w:rsidR="003562E6" w:rsidRPr="003562E6" w:rsidRDefault="003562E6" w:rsidP="003562E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31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https://edu.tatar.ru/upload/images/files/909_029%20Orangepdf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Безопасно и просто: родительский контроль. — Буклет</w:t>
      </w:r>
    </w:p>
    <w:p w:rsidR="003562E6" w:rsidRPr="003562E6" w:rsidRDefault="003562E6" w:rsidP="003562E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Урок в 9–10 классах. Профилактика интернет-зависимости «Будущее начинается сегодня» </w:t>
      </w:r>
      <w:hyperlink r:id="rId32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http://festival.1september.ru/articles/612789/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Материал разработан для учащихся 9-11 классов, но может модифицироваться и для учащихся среднего звена школы.</w:t>
      </w:r>
    </w:p>
    <w:p w:rsidR="003562E6" w:rsidRPr="003562E6" w:rsidRDefault="003562E6" w:rsidP="003562E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Материалы (буклет, презентация и текст) для бесед профилактике игровой и интернет-зависимости у детей и подростков на сайте Министерства образования и науки Республики Татарстан: </w:t>
      </w:r>
      <w:hyperlink r:id="rId33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http://mon.tatarstan.ru/prof_internet_zavisimosti.htm</w:t>
        </w:r>
      </w:hyperlink>
    </w:p>
    <w:p w:rsidR="003562E6" w:rsidRPr="003562E6" w:rsidRDefault="003562E6" w:rsidP="003562E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34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http://www.nachalka.com/node/950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Видео «Развлечение и безопасность в Интернете»</w:t>
      </w:r>
    </w:p>
    <w:p w:rsidR="003562E6" w:rsidRPr="003562E6" w:rsidRDefault="003562E6" w:rsidP="003562E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35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http://i-deti.org/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портал «Безопасный инет для детей», ресурсы, рекомендации, комиксы</w:t>
      </w:r>
    </w:p>
    <w:p w:rsidR="003562E6" w:rsidRPr="003562E6" w:rsidRDefault="003562E6" w:rsidP="003562E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36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http://сетевичок.рф/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сайт для детей — обучение и онлайн-консультирование по вопросам кибербезопасности сетевой безопасности</w:t>
      </w:r>
    </w:p>
    <w:p w:rsidR="003562E6" w:rsidRPr="003562E6" w:rsidRDefault="003562E6" w:rsidP="003562E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37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http://www.igra-internet.ru/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— онлайн интернет-игра «Изучи Интернет – управляй им»</w:t>
      </w:r>
    </w:p>
    <w:p w:rsidR="003562E6" w:rsidRPr="003562E6" w:rsidRDefault="003562E6" w:rsidP="003562E6">
      <w:pPr>
        <w:numPr>
          <w:ilvl w:val="0"/>
          <w:numId w:val="5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38" w:history="1">
        <w:r w:rsidRPr="003562E6">
          <w:rPr>
            <w:rFonts w:ascii="Montserrat" w:eastAsia="Times New Roman" w:hAnsi="Montserrat" w:cs="Times New Roman"/>
            <w:color w:val="306AFD"/>
            <w:sz w:val="20"/>
          </w:rPr>
          <w:t>http://www.safe-internet.ru/ </w:t>
        </w:r>
      </w:hyperlink>
      <w:r w:rsidRPr="003562E6">
        <w:rPr>
          <w:rFonts w:ascii="Montserrat" w:eastAsia="Times New Roman" w:hAnsi="Montserrat" w:cs="Times New Roman"/>
          <w:color w:val="000000"/>
          <w:sz w:val="20"/>
          <w:szCs w:val="20"/>
        </w:rPr>
        <w:t>— сайт Ростелеком «Безопасноть детей в Интернете, библиотека с материалами, памятками, рекомендациями по возрастам</w:t>
      </w:r>
    </w:p>
    <w:p w:rsidR="00D90D48" w:rsidRDefault="00D90D48"/>
    <w:sectPr w:rsidR="00D9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43DD"/>
    <w:multiLevelType w:val="multilevel"/>
    <w:tmpl w:val="8D46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96C76"/>
    <w:multiLevelType w:val="multilevel"/>
    <w:tmpl w:val="4E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83148"/>
    <w:multiLevelType w:val="multilevel"/>
    <w:tmpl w:val="BA7E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A709C"/>
    <w:multiLevelType w:val="multilevel"/>
    <w:tmpl w:val="B484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A1F3D"/>
    <w:multiLevelType w:val="multilevel"/>
    <w:tmpl w:val="16C2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3562E6"/>
    <w:rsid w:val="003562E6"/>
    <w:rsid w:val="00D9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2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562E6"/>
    <w:rPr>
      <w:b/>
      <w:bCs/>
    </w:rPr>
  </w:style>
  <w:style w:type="paragraph" w:styleId="a4">
    <w:name w:val="Normal (Web)"/>
    <w:basedOn w:val="a"/>
    <w:uiPriority w:val="99"/>
    <w:semiHidden/>
    <w:unhideWhenUsed/>
    <w:rsid w:val="0035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562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8256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9422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assets/files/research/BookTheorye.pdf" TargetMode="External"/><Relationship Id="rId13" Type="http://schemas.openxmlformats.org/officeDocument/2006/relationships/hyperlink" Target="http://www.microsoft.com/ru-ru/security/family-safety/kids-social.aspx" TargetMode="External"/><Relationship Id="rId18" Type="http://schemas.openxmlformats.org/officeDocument/2006/relationships/hyperlink" Target="http://www.wildwebwoods.org/popup.php?lang=ru" TargetMode="External"/><Relationship Id="rId26" Type="http://schemas.openxmlformats.org/officeDocument/2006/relationships/hyperlink" Target="http://content-filtering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sportal.ru/site/112423/bezopasnyy-internet" TargetMode="External"/><Relationship Id="rId34" Type="http://schemas.openxmlformats.org/officeDocument/2006/relationships/hyperlink" Target="http://www.nachalka.com/node/950" TargetMode="External"/><Relationship Id="rId7" Type="http://schemas.openxmlformats.org/officeDocument/2006/relationships/hyperlink" Target="http://detionline.com/internet-project/about" TargetMode="External"/><Relationship Id="rId12" Type="http://schemas.openxmlformats.org/officeDocument/2006/relationships/hyperlink" Target="https://edu.tatar.ru/upload/images/files/children_health_and_care_in_it.pdf" TargetMode="External"/><Relationship Id="rId17" Type="http://schemas.openxmlformats.org/officeDocument/2006/relationships/hyperlink" Target="http://www.dagminobr.ru/documenty/informacionnie_pisma/pismo_3431018_ot_29_yanvarya_2014_g/print" TargetMode="External"/><Relationship Id="rId25" Type="http://schemas.openxmlformats.org/officeDocument/2006/relationships/hyperlink" Target="http://www.fid.su/projects/deti-v-internete" TargetMode="External"/><Relationship Id="rId33" Type="http://schemas.openxmlformats.org/officeDocument/2006/relationships/hyperlink" Target="https://docviewer.yandex.ru/r.xml?sk=0c02c71819619c959a25742d60574947&amp;amp;url=http%3A%2F%2Fmon.tatarstan.ru%2Fprof_internet_zavisimosti.htm" TargetMode="External"/><Relationship Id="rId38" Type="http://schemas.openxmlformats.org/officeDocument/2006/relationships/hyperlink" Target="http://www.safe-inter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ionline.com/internet-project/competence-research" TargetMode="External"/><Relationship Id="rId20" Type="http://schemas.openxmlformats.org/officeDocument/2006/relationships/hyperlink" Target="http://borovoeshc.ucoz.ru/load/shkola_bezopasnosti/bezopasnyj_internet_dlja_detej/7-1-0-109" TargetMode="External"/><Relationship Id="rId29" Type="http://schemas.openxmlformats.org/officeDocument/2006/relationships/hyperlink" Target="http://www.microsoft.com/ru-ru/security/default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ionline.com/internet-project/about" TargetMode="External"/><Relationship Id="rId11" Type="http://schemas.openxmlformats.org/officeDocument/2006/relationships/hyperlink" Target="http://www.razbiraeminternet.ru/teacher" TargetMode="External"/><Relationship Id="rId24" Type="http://schemas.openxmlformats.org/officeDocument/2006/relationships/hyperlink" Target="http://icensor.ru/" TargetMode="External"/><Relationship Id="rId32" Type="http://schemas.openxmlformats.org/officeDocument/2006/relationships/hyperlink" Target="https://docviewer.yandex.ru/r.xml?sk=0c02c71819619c959a25742d60574947&amp;amp;url=http%3A%2F%2Ffestival.1september.ru%2Farticles%2F612789%2F" TargetMode="External"/><Relationship Id="rId37" Type="http://schemas.openxmlformats.org/officeDocument/2006/relationships/hyperlink" Target="http://www.igra-internet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etionline.com/" TargetMode="External"/><Relationship Id="rId15" Type="http://schemas.openxmlformats.org/officeDocument/2006/relationships/hyperlink" Target="http://www.microsoft.com/ru-ru/security/default.aspx" TargetMode="External"/><Relationship Id="rId23" Type="http://schemas.openxmlformats.org/officeDocument/2006/relationships/hyperlink" Target="http://nsportal.ru/site/112423" TargetMode="External"/><Relationship Id="rId28" Type="http://schemas.openxmlformats.org/officeDocument/2006/relationships/hyperlink" Target="http://ppt4web.ru/informatika/bezopasnyjj-internet.html" TargetMode="External"/><Relationship Id="rId36" Type="http://schemas.openxmlformats.org/officeDocument/2006/relationships/hyperlink" Target="http://xn--b1afankxqj2c.xn--p1ai/" TargetMode="External"/><Relationship Id="rId10" Type="http://schemas.openxmlformats.org/officeDocument/2006/relationships/hyperlink" Target="http://www.razbiraeminternet.ru/" TargetMode="External"/><Relationship Id="rId19" Type="http://schemas.openxmlformats.org/officeDocument/2006/relationships/hyperlink" Target="http://www.mindmeister.com/ru/12485180/" TargetMode="External"/><Relationship Id="rId31" Type="http://schemas.openxmlformats.org/officeDocument/2006/relationships/hyperlink" Target="https://edu.tatar.ru/upload/images/files/909_029%20Orange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online.com/assets/files/research/Book_Praktikum.pdf" TargetMode="External"/><Relationship Id="rId14" Type="http://schemas.openxmlformats.org/officeDocument/2006/relationships/hyperlink" Target="http://www.microsoft.com/ru-ru/security/default.aspx" TargetMode="External"/><Relationship Id="rId22" Type="http://schemas.openxmlformats.org/officeDocument/2006/relationships/hyperlink" Target="http://nsportal.ru/site/112423" TargetMode="External"/><Relationship Id="rId27" Type="http://schemas.openxmlformats.org/officeDocument/2006/relationships/hyperlink" Target="http://www.ligainternet.ru/" TargetMode="External"/><Relationship Id="rId30" Type="http://schemas.openxmlformats.org/officeDocument/2006/relationships/hyperlink" Target="http://www.saferunet.org/children/" TargetMode="External"/><Relationship Id="rId35" Type="http://schemas.openxmlformats.org/officeDocument/2006/relationships/hyperlink" Target="http://i-det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2646</Words>
  <Characters>15083</Characters>
  <Application>Microsoft Office Word</Application>
  <DocSecurity>0</DocSecurity>
  <Lines>125</Lines>
  <Paragraphs>35</Paragraphs>
  <ScaleCrop>false</ScaleCrop>
  <Company/>
  <LinksUpToDate>false</LinksUpToDate>
  <CharactersWithSpaces>17694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ученика</dc:creator>
  <cp:keywords/>
  <dc:description/>
  <cp:lastModifiedBy>ученика</cp:lastModifiedBy>
  <cp:revision>3</cp:revision>
  <dcterms:created xsi:type="dcterms:W3CDTF">2023-03-23T15:36:00Z</dcterms:created>
  <dcterms:modified xsi:type="dcterms:W3CDTF">2023-03-23T15:36:00Z</dcterms:modified>
</cp:coreProperties>
</file>